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30C11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DODR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3D2DDD0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Tattenhall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Cheshire. Yeoman. </w:t>
      </w:r>
    </w:p>
    <w:p w14:paraId="5B945525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934B73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C260E9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Christopher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mercer(q.v.), brought a plaint of debt against</w:t>
      </w:r>
    </w:p>
    <w:p w14:paraId="190C6DDD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Saperton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Saperton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Derbyshire(q.v.).</w:t>
      </w:r>
    </w:p>
    <w:p w14:paraId="0CDF7901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431CAF1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436681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C02C84" w14:textId="77777777" w:rsidR="00A85CBA" w:rsidRDefault="00A85CBA" w:rsidP="00A85CB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October 2020</w:t>
      </w:r>
    </w:p>
    <w:p w14:paraId="36FE70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086B1" w14:textId="77777777" w:rsidR="00A85CBA" w:rsidRDefault="00A85CBA" w:rsidP="00CD0211">
      <w:pPr>
        <w:spacing w:after="0" w:line="240" w:lineRule="auto"/>
      </w:pPr>
      <w:r>
        <w:separator/>
      </w:r>
    </w:p>
  </w:endnote>
  <w:endnote w:type="continuationSeparator" w:id="0">
    <w:p w14:paraId="23FFB04D" w14:textId="77777777" w:rsidR="00A85CBA" w:rsidRDefault="00A85C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68E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30555" w14:textId="77777777" w:rsidR="00A85CBA" w:rsidRDefault="00A85CBA" w:rsidP="00CD0211">
      <w:pPr>
        <w:spacing w:after="0" w:line="240" w:lineRule="auto"/>
      </w:pPr>
      <w:r>
        <w:separator/>
      </w:r>
    </w:p>
  </w:footnote>
  <w:footnote w:type="continuationSeparator" w:id="0">
    <w:p w14:paraId="7C267995" w14:textId="77777777" w:rsidR="00A85CBA" w:rsidRDefault="00A85C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5CB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30D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85C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2020-11-20T11:17:00Z</dcterms:created>
  <dcterms:modified xsi:type="dcterms:W3CDTF">2020-11-20T11:18:00Z</dcterms:modified>
</cp:coreProperties>
</file>