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4B3" w:rsidRDefault="00CB14B3" w:rsidP="00CB14B3">
      <w:pPr>
        <w:pStyle w:val="NoSpacing"/>
      </w:pPr>
      <w:r>
        <w:rPr>
          <w:u w:val="single"/>
        </w:rPr>
        <w:t>John DOBYN</w:t>
      </w:r>
      <w:r>
        <w:t xml:space="preserve">      (fl.1478)</w:t>
      </w:r>
    </w:p>
    <w:p w:rsidR="00CB14B3" w:rsidRDefault="00CB14B3" w:rsidP="00CB14B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Mildenhall</w:t>
      </w:r>
      <w:proofErr w:type="spellEnd"/>
      <w:r>
        <w:t>, Suffolk.</w:t>
      </w:r>
    </w:p>
    <w:p w:rsidR="00CB14B3" w:rsidRDefault="00CB14B3" w:rsidP="00CB14B3">
      <w:pPr>
        <w:pStyle w:val="NoSpacing"/>
      </w:pPr>
    </w:p>
    <w:p w:rsidR="00CB14B3" w:rsidRDefault="00CB14B3" w:rsidP="00CB14B3">
      <w:pPr>
        <w:pStyle w:val="NoSpacing"/>
      </w:pPr>
    </w:p>
    <w:p w:rsidR="00CB14B3" w:rsidRDefault="00CB14B3" w:rsidP="00CB14B3">
      <w:pPr>
        <w:pStyle w:val="NoSpacing"/>
      </w:pPr>
      <w:r>
        <w:tab/>
        <w:t>1478</w:t>
      </w:r>
      <w:r>
        <w:tab/>
        <w:t xml:space="preserve">He and Thomas </w:t>
      </w:r>
      <w:proofErr w:type="spellStart"/>
      <w:r>
        <w:t>Playford</w:t>
      </w:r>
      <w:proofErr w:type="spellEnd"/>
      <w:r>
        <w:t xml:space="preserve"> of </w:t>
      </w:r>
      <w:proofErr w:type="spellStart"/>
      <w:proofErr w:type="gramStart"/>
      <w:r>
        <w:t>Mildenhall</w:t>
      </w:r>
      <w:proofErr w:type="spellEnd"/>
      <w:r>
        <w:t>(</w:t>
      </w:r>
      <w:proofErr w:type="gramEnd"/>
      <w:r>
        <w:t>q.v.) granted 2 acres of land in</w:t>
      </w:r>
    </w:p>
    <w:p w:rsidR="00CB14B3" w:rsidRDefault="00CB14B3" w:rsidP="00CB14B3">
      <w:pPr>
        <w:pStyle w:val="NoSpacing"/>
      </w:pPr>
      <w:r>
        <w:tab/>
      </w:r>
      <w:r>
        <w:tab/>
      </w:r>
      <w:proofErr w:type="spellStart"/>
      <w:r w:rsidRPr="00F72ED5">
        <w:t>Cottonfield</w:t>
      </w:r>
      <w:proofErr w:type="spellEnd"/>
      <w:r w:rsidRPr="00F72ED5">
        <w:t xml:space="preserve"> at Cotton </w:t>
      </w:r>
      <w:proofErr w:type="spellStart"/>
      <w:r w:rsidRPr="00F72ED5">
        <w:t>Crowch</w:t>
      </w:r>
      <w:proofErr w:type="spellEnd"/>
      <w:r w:rsidRPr="00F72ED5">
        <w:t xml:space="preserve"> and 1½</w:t>
      </w:r>
      <w:r>
        <w:t xml:space="preserve"> </w:t>
      </w:r>
      <w:r w:rsidRPr="00F72ED5">
        <w:t>a</w:t>
      </w:r>
      <w:r>
        <w:t>cres</w:t>
      </w:r>
      <w:r w:rsidRPr="00F72ED5">
        <w:t xml:space="preserve"> opposite </w:t>
      </w:r>
      <w:proofErr w:type="spellStart"/>
      <w:r w:rsidRPr="00F72ED5">
        <w:t>Petrisburgh</w:t>
      </w:r>
      <w:proofErr w:type="spellEnd"/>
      <w:r>
        <w:t xml:space="preserve"> to</w:t>
      </w:r>
    </w:p>
    <w:p w:rsidR="00CB14B3" w:rsidRDefault="00CB14B3" w:rsidP="00CB14B3">
      <w:pPr>
        <w:pStyle w:val="NoSpacing"/>
      </w:pPr>
      <w:r>
        <w:tab/>
      </w:r>
      <w:r>
        <w:tab/>
        <w:t xml:space="preserve">Robert </w:t>
      </w:r>
      <w:proofErr w:type="spellStart"/>
      <w:r>
        <w:t>Wyset</w:t>
      </w:r>
      <w:proofErr w:type="spellEnd"/>
      <w:r>
        <w:t xml:space="preserve"> of </w:t>
      </w:r>
      <w:proofErr w:type="spellStart"/>
      <w:proofErr w:type="gramStart"/>
      <w:r>
        <w:t>Mildenhall</w:t>
      </w:r>
      <w:proofErr w:type="spellEnd"/>
      <w:r>
        <w:t>(</w:t>
      </w:r>
      <w:proofErr w:type="gramEnd"/>
      <w:r>
        <w:t>q.v.).</w:t>
      </w:r>
    </w:p>
    <w:p w:rsidR="00CB14B3" w:rsidRDefault="00CB14B3" w:rsidP="00CB14B3">
      <w:pPr>
        <w:pStyle w:val="NoSpacing"/>
      </w:pPr>
      <w:r>
        <w:tab/>
      </w:r>
      <w:r>
        <w:tab/>
        <w:t>(</w:t>
      </w:r>
      <w:hyperlink r:id="rId7" w:history="1">
        <w:r w:rsidRPr="008C3FF2">
          <w:rPr>
            <w:rStyle w:val="Hyperlink"/>
          </w:rPr>
          <w:t>www.nationalarchives.gov.uk</w:t>
        </w:r>
      </w:hyperlink>
      <w:r>
        <w:t xml:space="preserve">  ref.E18/452/2/2)</w:t>
      </w:r>
    </w:p>
    <w:p w:rsidR="00CB14B3" w:rsidRDefault="00CB14B3" w:rsidP="00CB14B3">
      <w:pPr>
        <w:pStyle w:val="NoSpacing"/>
      </w:pPr>
    </w:p>
    <w:p w:rsidR="00CB14B3" w:rsidRDefault="00CB14B3" w:rsidP="00CB14B3">
      <w:pPr>
        <w:pStyle w:val="NoSpacing"/>
      </w:pPr>
    </w:p>
    <w:p w:rsidR="00E47068" w:rsidRPr="00C009D8" w:rsidRDefault="00CB14B3" w:rsidP="00CB14B3">
      <w:pPr>
        <w:pStyle w:val="NoSpacing"/>
      </w:pPr>
      <w:r>
        <w:t>13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4B3" w:rsidRDefault="00CB14B3" w:rsidP="00920DE3">
      <w:pPr>
        <w:spacing w:after="0" w:line="240" w:lineRule="auto"/>
      </w:pPr>
      <w:r>
        <w:separator/>
      </w:r>
    </w:p>
  </w:endnote>
  <w:endnote w:type="continuationSeparator" w:id="0">
    <w:p w:rsidR="00CB14B3" w:rsidRDefault="00CB14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4B3" w:rsidRDefault="00CB14B3" w:rsidP="00920DE3">
      <w:pPr>
        <w:spacing w:after="0" w:line="240" w:lineRule="auto"/>
      </w:pPr>
      <w:r>
        <w:separator/>
      </w:r>
    </w:p>
  </w:footnote>
  <w:footnote w:type="continuationSeparator" w:id="0">
    <w:p w:rsidR="00CB14B3" w:rsidRDefault="00CB14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4B3"/>
    <w:rsid w:val="00120749"/>
    <w:rsid w:val="00624CAE"/>
    <w:rsid w:val="00920DE3"/>
    <w:rsid w:val="00C009D8"/>
    <w:rsid w:val="00CB14B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14B3"/>
    <w:rPr>
      <w:strike w:val="0"/>
      <w:dstrike w:val="0"/>
      <w:color w:val="2A5DB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14B3"/>
    <w:rPr>
      <w:strike w:val="0"/>
      <w:dstrike w:val="0"/>
      <w:color w:val="2A5DB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2014-11-16T19:32:00Z</dcterms:created>
  <dcterms:modified xsi:type="dcterms:W3CDTF">2014-11-16T19:35:00Z</dcterms:modified>
</cp:coreProperties>
</file>