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298" w:rsidRDefault="00C64298" w:rsidP="00C64298">
      <w:pPr>
        <w:pStyle w:val="NoSpacing"/>
      </w:pPr>
      <w:r>
        <w:rPr>
          <w:u w:val="single"/>
        </w:rPr>
        <w:t>Mary DAUNTSEY</w:t>
      </w:r>
      <w:r>
        <w:t xml:space="preserve">     (fl.1483)</w:t>
      </w:r>
    </w:p>
    <w:p w:rsidR="00C64298" w:rsidRDefault="00C64298" w:rsidP="00C64298">
      <w:pPr>
        <w:pStyle w:val="NoSpacing"/>
      </w:pPr>
    </w:p>
    <w:p w:rsidR="00C64298" w:rsidRDefault="00C64298" w:rsidP="00C64298">
      <w:pPr>
        <w:pStyle w:val="NoSpacing"/>
      </w:pPr>
    </w:p>
    <w:p w:rsidR="00C64298" w:rsidRDefault="00C64298" w:rsidP="00C64298">
      <w:pPr>
        <w:pStyle w:val="NoSpacing"/>
      </w:pPr>
      <w:r>
        <w:t xml:space="preserve">Daughter of John </w:t>
      </w:r>
      <w:proofErr w:type="spellStart"/>
      <w:r>
        <w:t>Dauntsey</w:t>
      </w:r>
      <w:proofErr w:type="spellEnd"/>
      <w:r>
        <w:t xml:space="preserve">, </w:t>
      </w:r>
      <w:proofErr w:type="gramStart"/>
      <w:r>
        <w:t>senior(</w:t>
      </w:r>
      <w:proofErr w:type="gramEnd"/>
      <w:r>
        <w:t>q.v.).    (</w:t>
      </w:r>
      <w:proofErr w:type="spellStart"/>
      <w:r>
        <w:t>Logge</w:t>
      </w:r>
      <w:proofErr w:type="spellEnd"/>
      <w:r>
        <w:t xml:space="preserve"> I pp.241-2)</w:t>
      </w:r>
    </w:p>
    <w:p w:rsidR="00C64298" w:rsidRDefault="00C64298" w:rsidP="00C64298">
      <w:pPr>
        <w:pStyle w:val="NoSpacing"/>
      </w:pPr>
    </w:p>
    <w:p w:rsidR="00C64298" w:rsidRDefault="00C64298" w:rsidP="00C64298">
      <w:pPr>
        <w:pStyle w:val="NoSpacing"/>
      </w:pPr>
    </w:p>
    <w:p w:rsidR="00C64298" w:rsidRDefault="00C64298" w:rsidP="00C64298">
      <w:pPr>
        <w:pStyle w:val="NoSpacing"/>
      </w:pPr>
      <w:r>
        <w:t>16 May1483</w:t>
      </w:r>
      <w:r>
        <w:tab/>
        <w:t xml:space="preserve">Her father bequeathed her 40s in coin and a silver cup.   </w:t>
      </w:r>
      <w:proofErr w:type="gramStart"/>
      <w:r>
        <w:t>(ibid.)</w:t>
      </w:r>
      <w:proofErr w:type="gramEnd"/>
    </w:p>
    <w:p w:rsidR="00C64298" w:rsidRDefault="00C64298" w:rsidP="00C64298">
      <w:pPr>
        <w:pStyle w:val="NoSpacing"/>
      </w:pPr>
    </w:p>
    <w:p w:rsidR="00C64298" w:rsidRDefault="00C64298" w:rsidP="00C64298">
      <w:pPr>
        <w:pStyle w:val="NoSpacing"/>
      </w:pPr>
    </w:p>
    <w:p w:rsidR="00C64298" w:rsidRDefault="00C64298" w:rsidP="00C64298">
      <w:pPr>
        <w:pStyle w:val="NoSpacing"/>
      </w:pPr>
      <w:r>
        <w:t>26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298" w:rsidRDefault="00C64298" w:rsidP="00920DE3">
      <w:pPr>
        <w:spacing w:after="0" w:line="240" w:lineRule="auto"/>
      </w:pPr>
      <w:r>
        <w:separator/>
      </w:r>
    </w:p>
  </w:endnote>
  <w:endnote w:type="continuationSeparator" w:id="0">
    <w:p w:rsidR="00C64298" w:rsidRDefault="00C642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298" w:rsidRDefault="00C64298" w:rsidP="00920DE3">
      <w:pPr>
        <w:spacing w:after="0" w:line="240" w:lineRule="auto"/>
      </w:pPr>
      <w:r>
        <w:separator/>
      </w:r>
    </w:p>
  </w:footnote>
  <w:footnote w:type="continuationSeparator" w:id="0">
    <w:p w:rsidR="00C64298" w:rsidRDefault="00C642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298"/>
    <w:rsid w:val="00120749"/>
    <w:rsid w:val="00624CAE"/>
    <w:rsid w:val="00920DE3"/>
    <w:rsid w:val="00C009D8"/>
    <w:rsid w:val="00C6429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2015-06-24T16:30:00Z</dcterms:created>
  <dcterms:modified xsi:type="dcterms:W3CDTF">2015-06-24T16:31:00Z</dcterms:modified>
</cp:coreProperties>
</file>