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F004F" w14:textId="69AA7815" w:rsidR="00BA00AB" w:rsidRDefault="009519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DAUNEY</w:t>
      </w:r>
      <w:r>
        <w:rPr>
          <w:rFonts w:cs="Times New Roman"/>
          <w:szCs w:val="24"/>
        </w:rPr>
        <w:t xml:space="preserve">      (d.ca1426)</w:t>
      </w:r>
    </w:p>
    <w:p w14:paraId="2AF3545A" w14:textId="77777777" w:rsidR="009519CE" w:rsidRDefault="009519CE" w:rsidP="009139A6">
      <w:pPr>
        <w:pStyle w:val="NoSpacing"/>
        <w:rPr>
          <w:rFonts w:cs="Times New Roman"/>
          <w:szCs w:val="24"/>
        </w:rPr>
      </w:pPr>
    </w:p>
    <w:p w14:paraId="6357302B" w14:textId="77777777" w:rsidR="009519CE" w:rsidRDefault="009519CE" w:rsidP="009139A6">
      <w:pPr>
        <w:pStyle w:val="NoSpacing"/>
        <w:rPr>
          <w:rFonts w:cs="Times New Roman"/>
          <w:szCs w:val="24"/>
        </w:rPr>
      </w:pPr>
    </w:p>
    <w:p w14:paraId="7F018EB0" w14:textId="2676183C" w:rsidR="009519CE" w:rsidRDefault="009519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Thomas Dauney of Escrick.   (C.F.R. 1422-30 p.111)</w:t>
      </w:r>
    </w:p>
    <w:p w14:paraId="782A8C02" w14:textId="77777777" w:rsidR="009519CE" w:rsidRDefault="009519CE" w:rsidP="009139A6">
      <w:pPr>
        <w:pStyle w:val="NoSpacing"/>
        <w:rPr>
          <w:rFonts w:cs="Times New Roman"/>
          <w:szCs w:val="24"/>
        </w:rPr>
      </w:pPr>
    </w:p>
    <w:p w14:paraId="1D4518E7" w14:textId="77777777" w:rsidR="009519CE" w:rsidRDefault="009519CE" w:rsidP="009139A6">
      <w:pPr>
        <w:pStyle w:val="NoSpacing"/>
        <w:rPr>
          <w:rFonts w:cs="Times New Roman"/>
          <w:szCs w:val="24"/>
        </w:rPr>
      </w:pPr>
    </w:p>
    <w:p w14:paraId="695841B2" w14:textId="6F24B79A" w:rsidR="009519CE" w:rsidRDefault="009519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Aug.1426</w:t>
      </w:r>
      <w:r>
        <w:rPr>
          <w:rFonts w:cs="Times New Roman"/>
          <w:szCs w:val="24"/>
        </w:rPr>
        <w:tab/>
        <w:t>Writ of diem clausit extremum to the Escheator of Yorkshire.   (ibid.)</w:t>
      </w:r>
    </w:p>
    <w:p w14:paraId="36825FAE" w14:textId="77777777" w:rsidR="009519CE" w:rsidRDefault="009519CE" w:rsidP="009139A6">
      <w:pPr>
        <w:pStyle w:val="NoSpacing"/>
        <w:rPr>
          <w:rFonts w:cs="Times New Roman"/>
          <w:szCs w:val="24"/>
        </w:rPr>
      </w:pPr>
    </w:p>
    <w:p w14:paraId="290960A0" w14:textId="77777777" w:rsidR="009519CE" w:rsidRDefault="009519CE" w:rsidP="009139A6">
      <w:pPr>
        <w:pStyle w:val="NoSpacing"/>
        <w:rPr>
          <w:rFonts w:cs="Times New Roman"/>
          <w:szCs w:val="24"/>
        </w:rPr>
      </w:pPr>
    </w:p>
    <w:p w14:paraId="318E6E82" w14:textId="7F9609B8" w:rsidR="009519CE" w:rsidRPr="009519CE" w:rsidRDefault="009519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sectPr w:rsidR="009519CE" w:rsidRPr="009519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E5617" w14:textId="77777777" w:rsidR="009519CE" w:rsidRDefault="009519CE" w:rsidP="009139A6">
      <w:r>
        <w:separator/>
      </w:r>
    </w:p>
  </w:endnote>
  <w:endnote w:type="continuationSeparator" w:id="0">
    <w:p w14:paraId="618E1FEE" w14:textId="77777777" w:rsidR="009519CE" w:rsidRDefault="009519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30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0BF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DB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A9B41" w14:textId="77777777" w:rsidR="009519CE" w:rsidRDefault="009519CE" w:rsidP="009139A6">
      <w:r>
        <w:separator/>
      </w:r>
    </w:p>
  </w:footnote>
  <w:footnote w:type="continuationSeparator" w:id="0">
    <w:p w14:paraId="2E083A3E" w14:textId="77777777" w:rsidR="009519CE" w:rsidRDefault="009519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BD8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F20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C5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CE"/>
    <w:rsid w:val="000666E0"/>
    <w:rsid w:val="002510B7"/>
    <w:rsid w:val="005C130B"/>
    <w:rsid w:val="00826F5C"/>
    <w:rsid w:val="009139A6"/>
    <w:rsid w:val="009448BB"/>
    <w:rsid w:val="00947624"/>
    <w:rsid w:val="009519CE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8E312"/>
  <w15:chartTrackingRefBased/>
  <w15:docId w15:val="{FE1CE403-9BFC-4CC5-8343-667AEB74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2024-02-06T08:04:00Z</dcterms:created>
  <dcterms:modified xsi:type="dcterms:W3CDTF">2024-02-06T08:07:00Z</dcterms:modified>
</cp:coreProperties>
</file>