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76BE" w:rsidRDefault="00B276BE" w:rsidP="00B276BE">
      <w:pPr>
        <w:pStyle w:val="NoSpacing"/>
      </w:pPr>
      <w:r>
        <w:rPr>
          <w:u w:val="single"/>
        </w:rPr>
        <w:t>Andrew DANYELL (</w:t>
      </w:r>
      <w:proofErr w:type="gramStart"/>
      <w:r>
        <w:rPr>
          <w:u w:val="single"/>
        </w:rPr>
        <w:t>DANYEL)</w:t>
      </w:r>
      <w:r>
        <w:t xml:space="preserve">   </w:t>
      </w:r>
      <w:proofErr w:type="gramEnd"/>
      <w:r>
        <w:t xml:space="preserve">    (fl.1458)</w:t>
      </w:r>
    </w:p>
    <w:p w:rsidR="00B276BE" w:rsidRDefault="00B276BE" w:rsidP="00B276BE">
      <w:pPr>
        <w:pStyle w:val="NoSpacing"/>
      </w:pPr>
    </w:p>
    <w:p w:rsidR="00B276BE" w:rsidRDefault="00B276BE" w:rsidP="00B276BE">
      <w:pPr>
        <w:pStyle w:val="NoSpacing"/>
      </w:pPr>
    </w:p>
    <w:p w:rsidR="00B276BE" w:rsidRDefault="00B276BE" w:rsidP="00B276BE">
      <w:pPr>
        <w:pStyle w:val="NoSpacing"/>
      </w:pPr>
      <w:r>
        <w:t xml:space="preserve">     Nov.1458</w:t>
      </w:r>
      <w:r>
        <w:tab/>
        <w:t>He made his Will.</w:t>
      </w:r>
    </w:p>
    <w:p w:rsidR="00B276BE" w:rsidRDefault="00B276BE" w:rsidP="00B276BE">
      <w:pPr>
        <w:pStyle w:val="NoSpacing"/>
      </w:pPr>
      <w:r>
        <w:tab/>
      </w:r>
      <w:r>
        <w:tab/>
      </w:r>
      <w:r w:rsidRPr="003A6B60">
        <w:t>(</w:t>
      </w:r>
      <w:hyperlink r:id="rId6" w:history="1">
        <w:r w:rsidRPr="008A2B60">
          <w:rPr>
            <w:rStyle w:val="Hyperlink"/>
          </w:rPr>
          <w:t>http://www.nationalarchives.gov.uk/documentsonline ref. PROB 11/4</w:t>
        </w:r>
      </w:hyperlink>
      <w:r w:rsidR="005A3B02">
        <w:rPr>
          <w:rStyle w:val="Hyperlink"/>
        </w:rPr>
        <w:t>/275</w:t>
      </w:r>
      <w:bookmarkStart w:id="0" w:name="_GoBack"/>
      <w:bookmarkEnd w:id="0"/>
      <w:r w:rsidRPr="003A6B60">
        <w:t>)</w:t>
      </w:r>
    </w:p>
    <w:p w:rsidR="00B276BE" w:rsidRDefault="00B276BE" w:rsidP="00B276BE">
      <w:pPr>
        <w:pStyle w:val="NoSpacing"/>
      </w:pPr>
    </w:p>
    <w:p w:rsidR="00B276BE" w:rsidRDefault="00B276BE" w:rsidP="00B276BE">
      <w:pPr>
        <w:pStyle w:val="NoSpacing"/>
      </w:pPr>
    </w:p>
    <w:p w:rsidR="00B276BE" w:rsidRDefault="00B276BE" w:rsidP="00B276BE">
      <w:pPr>
        <w:pStyle w:val="NoSpacing"/>
      </w:pPr>
      <w:r>
        <w:t>26 October 2012</w:t>
      </w:r>
    </w:p>
    <w:p w:rsidR="00BA4020" w:rsidRPr="00186E49" w:rsidRDefault="005A3B02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76BE" w:rsidRDefault="00B276BE" w:rsidP="00552EBA">
      <w:r>
        <w:separator/>
      </w:r>
    </w:p>
  </w:endnote>
  <w:endnote w:type="continuationSeparator" w:id="0">
    <w:p w:rsidR="00B276BE" w:rsidRDefault="00B276B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  <w:r>
      <w:t>Copyright I.</w:t>
    </w:r>
    <w:proofErr w:type="gramStart"/>
    <w:r>
      <w:t>S.Rogers</w:t>
    </w:r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A3B02">
      <w:rPr>
        <w:noProof/>
      </w:rPr>
      <w:t>16 February 2016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76BE" w:rsidRDefault="00B276BE" w:rsidP="00552EBA">
      <w:r>
        <w:separator/>
      </w:r>
    </w:p>
  </w:footnote>
  <w:footnote w:type="continuationSeparator" w:id="0">
    <w:p w:rsidR="00B276BE" w:rsidRDefault="00B276B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A3B02"/>
    <w:rsid w:val="0093365C"/>
    <w:rsid w:val="00B276BE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92728"/>
  <w15:docId w15:val="{B1B0DEE3-B2F3-4A59-A785-CA7D76BE8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ationalarchives.gov.uk/documentsonline%20ref.%20PROB%2011/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2012-10-29T20:17:00Z</dcterms:created>
  <dcterms:modified xsi:type="dcterms:W3CDTF">2016-02-16T22:48:00Z</dcterms:modified>
</cp:coreProperties>
</file>