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82" w:rsidRDefault="008E3C82" w:rsidP="008E3C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DAGON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8E3C82" w:rsidRDefault="008E3C82" w:rsidP="008E3C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8E3C82" w:rsidRDefault="008E3C82" w:rsidP="008E3C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3C82" w:rsidRDefault="008E3C82" w:rsidP="008E3C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3C82" w:rsidRDefault="008E3C82" w:rsidP="008E3C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parish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St.Columb</w:t>
      </w:r>
      <w:proofErr w:type="spellEnd"/>
      <w:proofErr w:type="gramEnd"/>
    </w:p>
    <w:p w:rsidR="008E3C82" w:rsidRDefault="008E3C82" w:rsidP="008E3C8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Major, Cornwall, by the Bishop.</w:t>
      </w:r>
    </w:p>
    <w:p w:rsidR="008E3C82" w:rsidRDefault="008E3C82" w:rsidP="008E3C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p.112)</w:t>
      </w:r>
    </w:p>
    <w:p w:rsidR="008E3C82" w:rsidRDefault="008E3C82" w:rsidP="008E3C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3C82" w:rsidRDefault="008E3C82" w:rsidP="008E3C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E3C82" w:rsidRDefault="008E3C82" w:rsidP="008E3C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2016</w:t>
      </w:r>
      <w:bookmarkStart w:id="0" w:name="_GoBack"/>
      <w:bookmarkEnd w:id="0"/>
    </w:p>
    <w:sectPr w:rsidR="006B2F86" w:rsidRPr="008E3C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C82" w:rsidRDefault="008E3C82" w:rsidP="00E71FC3">
      <w:pPr>
        <w:spacing w:after="0" w:line="240" w:lineRule="auto"/>
      </w:pPr>
      <w:r>
        <w:separator/>
      </w:r>
    </w:p>
  </w:endnote>
  <w:endnote w:type="continuationSeparator" w:id="0">
    <w:p w:rsidR="008E3C82" w:rsidRDefault="008E3C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C82" w:rsidRDefault="008E3C82" w:rsidP="00E71FC3">
      <w:pPr>
        <w:spacing w:after="0" w:line="240" w:lineRule="auto"/>
      </w:pPr>
      <w:r>
        <w:separator/>
      </w:r>
    </w:p>
  </w:footnote>
  <w:footnote w:type="continuationSeparator" w:id="0">
    <w:p w:rsidR="008E3C82" w:rsidRDefault="008E3C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82"/>
    <w:rsid w:val="008E3C8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EC441"/>
  <w15:chartTrackingRefBased/>
  <w15:docId w15:val="{B88DE20C-AC79-4484-8CAB-97902047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2016-05-31T10:32:00Z</dcterms:created>
  <dcterms:modified xsi:type="dcterms:W3CDTF">2016-05-31T10:32:00Z</dcterms:modified>
</cp:coreProperties>
</file>