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59656" w14:textId="77777777" w:rsidR="00412EA7" w:rsidRDefault="00412EA7" w:rsidP="00412E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CROKE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0C852A13" w14:textId="77777777" w:rsidR="00412EA7" w:rsidRDefault="00412EA7" w:rsidP="00412EA7">
      <w:pPr>
        <w:pStyle w:val="NoSpacing"/>
        <w:rPr>
          <w:rFonts w:cs="Times New Roman"/>
          <w:szCs w:val="24"/>
        </w:rPr>
      </w:pPr>
    </w:p>
    <w:p w14:paraId="6BABE3A8" w14:textId="77777777" w:rsidR="00412EA7" w:rsidRDefault="00412EA7" w:rsidP="00412EA7">
      <w:pPr>
        <w:pStyle w:val="NoSpacing"/>
        <w:rPr>
          <w:rFonts w:cs="Times New Roman"/>
          <w:szCs w:val="24"/>
        </w:rPr>
      </w:pPr>
    </w:p>
    <w:p w14:paraId="3C498C2F" w14:textId="77777777" w:rsidR="00412EA7" w:rsidRDefault="00412EA7" w:rsidP="00412E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Apr.1485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Brentwood, Essex,</w:t>
      </w:r>
    </w:p>
    <w:p w14:paraId="6C93AD21" w14:textId="77777777" w:rsidR="00412EA7" w:rsidRDefault="00412EA7" w:rsidP="00412EA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</w:t>
      </w:r>
      <w:proofErr w:type="gramStart"/>
      <w:r>
        <w:rPr>
          <w:rFonts w:cs="Times New Roman"/>
          <w:szCs w:val="24"/>
        </w:rPr>
        <w:t>landholdings</w:t>
      </w:r>
      <w:proofErr w:type="gramEnd"/>
      <w:r>
        <w:rPr>
          <w:rFonts w:cs="Times New Roman"/>
          <w:szCs w:val="24"/>
        </w:rPr>
        <w:t xml:space="preserve"> of Isabel, late Countess of Essex(q.v.).</w:t>
      </w:r>
    </w:p>
    <w:p w14:paraId="7865C4D2" w14:textId="77777777" w:rsidR="00412EA7" w:rsidRDefault="00412EA7" w:rsidP="00412EA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33C939D" w14:textId="77777777" w:rsidR="00412EA7" w:rsidRDefault="00412EA7" w:rsidP="00412EA7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pp.136-8)</w:t>
      </w:r>
    </w:p>
    <w:p w14:paraId="75F7DA74" w14:textId="77777777" w:rsidR="00412EA7" w:rsidRDefault="00412EA7" w:rsidP="00412EA7">
      <w:pPr>
        <w:pStyle w:val="NoSpacing"/>
        <w:rPr>
          <w:rFonts w:eastAsia="Times New Roman" w:cs="Times New Roman"/>
          <w:szCs w:val="24"/>
        </w:rPr>
      </w:pPr>
    </w:p>
    <w:p w14:paraId="40848E0D" w14:textId="77777777" w:rsidR="00412EA7" w:rsidRDefault="00412EA7" w:rsidP="00412EA7">
      <w:pPr>
        <w:pStyle w:val="NoSpacing"/>
        <w:rPr>
          <w:rFonts w:eastAsia="Times New Roman" w:cs="Times New Roman"/>
          <w:szCs w:val="24"/>
        </w:rPr>
      </w:pPr>
    </w:p>
    <w:p w14:paraId="384A5094" w14:textId="77777777" w:rsidR="00412EA7" w:rsidRDefault="00412EA7" w:rsidP="00412EA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20 October 2023</w:t>
      </w:r>
    </w:p>
    <w:p w14:paraId="6428C91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67477B" w14:textId="77777777" w:rsidR="00412EA7" w:rsidRDefault="00412EA7" w:rsidP="009139A6">
      <w:r>
        <w:separator/>
      </w:r>
    </w:p>
  </w:endnote>
  <w:endnote w:type="continuationSeparator" w:id="0">
    <w:p w14:paraId="779B82BE" w14:textId="77777777" w:rsidR="00412EA7" w:rsidRDefault="00412E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73C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6665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5B83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82120" w14:textId="77777777" w:rsidR="00412EA7" w:rsidRDefault="00412EA7" w:rsidP="009139A6">
      <w:r>
        <w:separator/>
      </w:r>
    </w:p>
  </w:footnote>
  <w:footnote w:type="continuationSeparator" w:id="0">
    <w:p w14:paraId="4B490DB9" w14:textId="77777777" w:rsidR="00412EA7" w:rsidRDefault="00412E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7FD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648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9A3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EA7"/>
    <w:rsid w:val="000666E0"/>
    <w:rsid w:val="002510B7"/>
    <w:rsid w:val="00412EA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D960E"/>
  <w15:chartTrackingRefBased/>
  <w15:docId w15:val="{E7BC740D-4065-46C3-AD4E-9B1564B21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2023-10-20T20:16:00Z</dcterms:created>
  <dcterms:modified xsi:type="dcterms:W3CDTF">2023-10-20T20:16:00Z</dcterms:modified>
</cp:coreProperties>
</file>