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de CROFT</w:t>
      </w:r>
      <w:r>
        <w:rPr>
          <w:rFonts w:asciiTheme="majorBidi" w:hAnsiTheme="majorBidi" w:cstheme="majorBidi"/>
        </w:rPr>
        <w:t xml:space="preserve">    (fl.1465)</w:t>
      </w: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</w:t>
      </w:r>
      <w:r>
        <w:rPr>
          <w:rFonts w:asciiTheme="majorBidi" w:hAnsiTheme="majorBidi" w:cstheme="majorBidi"/>
        </w:rPr>
        <w:t>f</w:t>
      </w:r>
      <w:proofErr w:type="gramEnd"/>
      <w:r>
        <w:rPr>
          <w:rFonts w:asciiTheme="majorBidi" w:hAnsiTheme="majorBidi" w:cstheme="majorBidi"/>
        </w:rPr>
        <w:t xml:space="preserve"> Croft, North Riding of Yorkshire.</w:t>
      </w: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1465</w:t>
      </w:r>
      <w:r>
        <w:rPr>
          <w:rFonts w:asciiTheme="majorBidi" w:hAnsiTheme="majorBidi" w:cstheme="majorBidi"/>
        </w:rPr>
        <w:tab/>
        <w:t xml:space="preserve">He </w:t>
      </w:r>
      <w:bookmarkStart w:id="0" w:name="_GoBack"/>
      <w:bookmarkEnd w:id="0"/>
      <w:r>
        <w:rPr>
          <w:rFonts w:asciiTheme="majorBidi" w:hAnsiTheme="majorBidi" w:cstheme="majorBidi"/>
        </w:rPr>
        <w:t>held 60 acres of land in Croft.</w:t>
      </w: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(Yorkshire Archaeological Journal vol.50 p159)</w:t>
      </w: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</w:p>
    <w:p w:rsidR="0038097D" w:rsidRDefault="0038097D" w:rsidP="0038097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29 August 2012</w:t>
      </w:r>
    </w:p>
    <w:p w:rsidR="00BA4020" w:rsidRPr="00186E49" w:rsidRDefault="0038097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97D" w:rsidRDefault="0038097D" w:rsidP="00552EBA">
      <w:r>
        <w:separator/>
      </w:r>
    </w:p>
  </w:endnote>
  <w:endnote w:type="continuationSeparator" w:id="0">
    <w:p w:rsidR="0038097D" w:rsidRDefault="003809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097D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97D" w:rsidRDefault="0038097D" w:rsidP="00552EBA">
      <w:r>
        <w:separator/>
      </w:r>
    </w:p>
  </w:footnote>
  <w:footnote w:type="continuationSeparator" w:id="0">
    <w:p w:rsidR="0038097D" w:rsidRDefault="003809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097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2012-09-05T20:54:00Z</dcterms:created>
  <dcterms:modified xsi:type="dcterms:W3CDTF">2012-09-05T20:55:00Z</dcterms:modified>
</cp:coreProperties>
</file>