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266" w:rsidRDefault="00B05266" w:rsidP="00B05266">
      <w:pPr>
        <w:pStyle w:val="NoSpacing"/>
      </w:pPr>
      <w:r>
        <w:rPr>
          <w:u w:val="single"/>
        </w:rPr>
        <w:t>John CROWCH</w:t>
      </w:r>
      <w:r>
        <w:t xml:space="preserve">       (fl.1397-1403)</w:t>
      </w:r>
    </w:p>
    <w:p w:rsidR="00B05266" w:rsidRDefault="00B05266" w:rsidP="00B05266">
      <w:pPr>
        <w:pStyle w:val="NoSpacing"/>
      </w:pPr>
      <w:r>
        <w:t>Rector of the Church of the Assumption of St.Mary the Virgin, Beachampton, Bucks.</w:t>
      </w:r>
    </w:p>
    <w:p w:rsidR="00B05266" w:rsidRDefault="00B05266" w:rsidP="00B05266">
      <w:pPr>
        <w:pStyle w:val="NoSpacing"/>
      </w:pPr>
    </w:p>
    <w:p w:rsidR="00B05266" w:rsidRDefault="00B05266" w:rsidP="00B05266">
      <w:pPr>
        <w:pStyle w:val="NoSpacing"/>
      </w:pPr>
    </w:p>
    <w:p w:rsidR="00B05266" w:rsidRDefault="00B05266" w:rsidP="00B05266">
      <w:pPr>
        <w:pStyle w:val="NoSpacing"/>
      </w:pPr>
      <w:r>
        <w:tab/>
        <w:t>1397</w:t>
      </w:r>
      <w:r>
        <w:tab/>
        <w:t>He became Rector of the first Mediety.</w:t>
      </w:r>
    </w:p>
    <w:p w:rsidR="00B05266" w:rsidRDefault="00B05266" w:rsidP="00B05266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http://met.open.ac.uk/genuki/big/eng/BKM/Beachampton/rectors.html</w:t>
        </w:r>
      </w:hyperlink>
      <w:r>
        <w:t>)</w:t>
      </w:r>
    </w:p>
    <w:p w:rsidR="00B05266" w:rsidRDefault="00B05266" w:rsidP="00B05266">
      <w:pPr>
        <w:pStyle w:val="NoSpacing"/>
      </w:pPr>
    </w:p>
    <w:p w:rsidR="00B05266" w:rsidRDefault="00B05266" w:rsidP="00B05266">
      <w:pPr>
        <w:pStyle w:val="NoSpacing"/>
      </w:pPr>
    </w:p>
    <w:p w:rsidR="00BA4020" w:rsidRPr="00186E49" w:rsidRDefault="00B05266" w:rsidP="00B05266">
      <w:pPr>
        <w:pStyle w:val="NoSpacing"/>
      </w:pPr>
      <w:r>
        <w:t>4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266" w:rsidRDefault="00B05266" w:rsidP="00552EBA">
      <w:r>
        <w:separator/>
      </w:r>
    </w:p>
  </w:endnote>
  <w:endnote w:type="continuationSeparator" w:id="0">
    <w:p w:rsidR="00B05266" w:rsidRDefault="00B0526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05266">
      <w:rPr>
        <w:noProof/>
      </w:rPr>
      <w:t>19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266" w:rsidRDefault="00B05266" w:rsidP="00552EBA">
      <w:r>
        <w:separator/>
      </w:r>
    </w:p>
  </w:footnote>
  <w:footnote w:type="continuationSeparator" w:id="0">
    <w:p w:rsidR="00B05266" w:rsidRDefault="00B0526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0526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met.open.ac.uk/genuki/big/eng/BKM/Beachampton/recto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2012-10-19T20:24:00Z</dcterms:created>
  <dcterms:modified xsi:type="dcterms:W3CDTF">2012-10-19T20:24:00Z</dcterms:modified>
</cp:coreProperties>
</file>