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5A663E" w14:textId="77777777" w:rsidR="00496C7A" w:rsidRDefault="00496C7A" w:rsidP="00496C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CROMYLHOLME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fl.1488)</w:t>
      </w:r>
    </w:p>
    <w:p w14:paraId="0D111119" w14:textId="77777777" w:rsidR="00496C7A" w:rsidRDefault="00496C7A" w:rsidP="00496C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Chaplain.</w:t>
      </w:r>
    </w:p>
    <w:p w14:paraId="62C9A4E0" w14:textId="77777777" w:rsidR="00496C7A" w:rsidRDefault="00496C7A" w:rsidP="00496C7A">
      <w:pPr>
        <w:pStyle w:val="NoSpacing"/>
        <w:rPr>
          <w:rFonts w:cs="Times New Roman"/>
          <w:szCs w:val="24"/>
        </w:rPr>
      </w:pPr>
    </w:p>
    <w:p w14:paraId="6CC71970" w14:textId="77777777" w:rsidR="00496C7A" w:rsidRDefault="00496C7A" w:rsidP="00496C7A">
      <w:pPr>
        <w:pStyle w:val="NoSpacing"/>
        <w:rPr>
          <w:rFonts w:cs="Times New Roman"/>
          <w:szCs w:val="24"/>
        </w:rPr>
      </w:pPr>
    </w:p>
    <w:p w14:paraId="2D27C564" w14:textId="77777777" w:rsidR="00496C7A" w:rsidRDefault="00496C7A" w:rsidP="00496C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Feb.1488</w:t>
      </w:r>
      <w:r>
        <w:rPr>
          <w:rFonts w:cs="Times New Roman"/>
          <w:szCs w:val="24"/>
        </w:rPr>
        <w:tab/>
        <w:t xml:space="preserve">He was presented to the perpetual chantry in the parish of </w:t>
      </w:r>
      <w:proofErr w:type="spellStart"/>
      <w:r>
        <w:rPr>
          <w:rFonts w:cs="Times New Roman"/>
          <w:szCs w:val="24"/>
        </w:rPr>
        <w:t>Flamstead</w:t>
      </w:r>
      <w:proofErr w:type="spellEnd"/>
      <w:r>
        <w:rPr>
          <w:rFonts w:cs="Times New Roman"/>
          <w:szCs w:val="24"/>
        </w:rPr>
        <w:t>,</w:t>
      </w:r>
    </w:p>
    <w:p w14:paraId="69CC4FCA" w14:textId="77777777" w:rsidR="00496C7A" w:rsidRDefault="00496C7A" w:rsidP="00496C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Hertfordshire.     (C.P.R. 1485-94 pp.201-2)</w:t>
      </w:r>
    </w:p>
    <w:p w14:paraId="5E1DD6A4" w14:textId="77777777" w:rsidR="00496C7A" w:rsidRDefault="00496C7A" w:rsidP="00496C7A">
      <w:pPr>
        <w:pStyle w:val="NoSpacing"/>
        <w:rPr>
          <w:rFonts w:cs="Times New Roman"/>
          <w:szCs w:val="24"/>
        </w:rPr>
      </w:pPr>
    </w:p>
    <w:p w14:paraId="39C03EC0" w14:textId="77777777" w:rsidR="00496C7A" w:rsidRDefault="00496C7A" w:rsidP="00496C7A">
      <w:pPr>
        <w:pStyle w:val="NoSpacing"/>
        <w:rPr>
          <w:rFonts w:cs="Times New Roman"/>
          <w:szCs w:val="24"/>
        </w:rPr>
      </w:pPr>
    </w:p>
    <w:p w14:paraId="1F34182E" w14:textId="77777777" w:rsidR="00496C7A" w:rsidRDefault="00496C7A" w:rsidP="00496C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August 2024</w:t>
      </w:r>
    </w:p>
    <w:p w14:paraId="21B9409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222A6C" w14:textId="77777777" w:rsidR="00496C7A" w:rsidRDefault="00496C7A" w:rsidP="009139A6">
      <w:r>
        <w:separator/>
      </w:r>
    </w:p>
  </w:endnote>
  <w:endnote w:type="continuationSeparator" w:id="0">
    <w:p w14:paraId="2EE70AAF" w14:textId="77777777" w:rsidR="00496C7A" w:rsidRDefault="00496C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DE46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1B352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050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73A1A7" w14:textId="77777777" w:rsidR="00496C7A" w:rsidRDefault="00496C7A" w:rsidP="009139A6">
      <w:r>
        <w:separator/>
      </w:r>
    </w:p>
  </w:footnote>
  <w:footnote w:type="continuationSeparator" w:id="0">
    <w:p w14:paraId="44DDB786" w14:textId="77777777" w:rsidR="00496C7A" w:rsidRDefault="00496C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F857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0481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B66C3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C7A"/>
    <w:rsid w:val="000666E0"/>
    <w:rsid w:val="002510B7"/>
    <w:rsid w:val="00270799"/>
    <w:rsid w:val="00496C7A"/>
    <w:rsid w:val="005C130B"/>
    <w:rsid w:val="00826F5C"/>
    <w:rsid w:val="009139A6"/>
    <w:rsid w:val="009411C2"/>
    <w:rsid w:val="009448BB"/>
    <w:rsid w:val="00947624"/>
    <w:rsid w:val="00A3176C"/>
    <w:rsid w:val="00AE65F8"/>
    <w:rsid w:val="00B5443E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B4F09"/>
  <w15:chartTrackingRefBased/>
  <w15:docId w15:val="{CF409691-55C0-4E16-87C7-B17E85325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2024-08-11T18:36:00Z</dcterms:created>
  <dcterms:modified xsi:type="dcterms:W3CDTF">2024-08-11T18:37:00Z</dcterms:modified>
</cp:coreProperties>
</file>