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378B6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CROKHAY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CROKEHAY)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(fl.1480)</w:t>
      </w:r>
    </w:p>
    <w:p w14:paraId="653A8F6B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Broadclyst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Yeoman.</w:t>
      </w:r>
    </w:p>
    <w:p w14:paraId="129CE9A5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C1664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B3BDB0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Feb.1480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 of all offences committed by him before</w:t>
      </w:r>
    </w:p>
    <w:p w14:paraId="5480EE17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 February.    (C.P.R. 1476-85 p.173)</w:t>
      </w:r>
    </w:p>
    <w:p w14:paraId="713ACA6F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4FB9B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E5701A" w14:textId="77777777" w:rsidR="00B74CA0" w:rsidRDefault="00B74CA0" w:rsidP="00B74C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2021</w:t>
      </w:r>
    </w:p>
    <w:p w14:paraId="0E80A5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03774" w14:textId="77777777" w:rsidR="00B74CA0" w:rsidRDefault="00B74CA0" w:rsidP="009139A6">
      <w:r>
        <w:separator/>
      </w:r>
    </w:p>
  </w:endnote>
  <w:endnote w:type="continuationSeparator" w:id="0">
    <w:p w14:paraId="505ACF96" w14:textId="77777777" w:rsidR="00B74CA0" w:rsidRDefault="00B74CA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F98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0F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DB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28AD5" w14:textId="77777777" w:rsidR="00B74CA0" w:rsidRDefault="00B74CA0" w:rsidP="009139A6">
      <w:r>
        <w:separator/>
      </w:r>
    </w:p>
  </w:footnote>
  <w:footnote w:type="continuationSeparator" w:id="0">
    <w:p w14:paraId="0296EF6F" w14:textId="77777777" w:rsidR="00B74CA0" w:rsidRDefault="00B74CA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BD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53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0CEE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CA0"/>
    <w:rsid w:val="000666E0"/>
    <w:rsid w:val="002510B7"/>
    <w:rsid w:val="005C130B"/>
    <w:rsid w:val="00826F5C"/>
    <w:rsid w:val="009139A6"/>
    <w:rsid w:val="009448BB"/>
    <w:rsid w:val="00A3176C"/>
    <w:rsid w:val="00AE65F8"/>
    <w:rsid w:val="00B74CA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9073D"/>
  <w15:chartTrackingRefBased/>
  <w15:docId w15:val="{143DCB28-55FA-4DB2-9FF5-501C34F3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2021-06-29T20:57:00Z</dcterms:created>
  <dcterms:modified xsi:type="dcterms:W3CDTF">2021-06-29T20:58:00Z</dcterms:modified>
</cp:coreProperties>
</file>