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B00A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72B5E4D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Rawdon, West Riding of Yorkshire. Husbandman.</w:t>
      </w:r>
    </w:p>
    <w:p w14:paraId="35CD94C1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</w:p>
    <w:p w14:paraId="2AD06F5B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</w:p>
    <w:p w14:paraId="194CB53A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Edward Redmayne(q.v.) brought a plaint of trespass and taking a horse,</w:t>
      </w:r>
    </w:p>
    <w:p w14:paraId="2ED12A45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cows and oxen against him and seven others.</w:t>
      </w:r>
    </w:p>
    <w:p w14:paraId="294F5563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38B72E8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</w:p>
    <w:p w14:paraId="77C4141B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</w:p>
    <w:p w14:paraId="38444A3E" w14:textId="77777777" w:rsidR="001D33A8" w:rsidRDefault="001D33A8" w:rsidP="001D33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November 2023</w:t>
      </w:r>
    </w:p>
    <w:p w14:paraId="2342D0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1C968" w14:textId="77777777" w:rsidR="001D33A8" w:rsidRDefault="001D33A8" w:rsidP="009139A6">
      <w:r>
        <w:separator/>
      </w:r>
    </w:p>
  </w:endnote>
  <w:endnote w:type="continuationSeparator" w:id="0">
    <w:p w14:paraId="6569EDA5" w14:textId="77777777" w:rsidR="001D33A8" w:rsidRDefault="001D33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9AC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09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D71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6A415" w14:textId="77777777" w:rsidR="001D33A8" w:rsidRDefault="001D33A8" w:rsidP="009139A6">
      <w:r>
        <w:separator/>
      </w:r>
    </w:p>
  </w:footnote>
  <w:footnote w:type="continuationSeparator" w:id="0">
    <w:p w14:paraId="3132E98D" w14:textId="77777777" w:rsidR="001D33A8" w:rsidRDefault="001D33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01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D82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89A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A8"/>
    <w:rsid w:val="000666E0"/>
    <w:rsid w:val="001D33A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BA893"/>
  <w15:chartTrackingRefBased/>
  <w15:docId w15:val="{D53C2B81-19F7-490D-A5EB-74158B9B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33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2024-01-12T18:28:00Z</dcterms:created>
  <dcterms:modified xsi:type="dcterms:W3CDTF">2024-01-12T18:28:00Z</dcterms:modified>
</cp:coreProperties>
</file>