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B1B94" w14:textId="55D02FB4" w:rsidR="00DC0C16" w:rsidRPr="00DC0C16" w:rsidRDefault="00DC0C16" w:rsidP="00DC0C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COURTIER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DC0C1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C0C16"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438-75</w:t>
      </w:r>
      <w:r w:rsidRPr="00DC0C1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ADB244" w14:textId="77777777" w:rsidR="00DC0C16" w:rsidRPr="00DC0C16" w:rsidRDefault="00DC0C16" w:rsidP="00DC0C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0C16"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 Church, </w:t>
      </w:r>
      <w:proofErr w:type="spellStart"/>
      <w:r w:rsidRPr="00DC0C16">
        <w:rPr>
          <w:rFonts w:ascii="Times New Roman" w:hAnsi="Times New Roman" w:cs="Times New Roman"/>
          <w:sz w:val="24"/>
          <w:szCs w:val="24"/>
          <w:lang w:val="en-US"/>
        </w:rPr>
        <w:t>Stanhow</w:t>
      </w:r>
      <w:proofErr w:type="spellEnd"/>
      <w:r w:rsidRPr="00DC0C16"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69CA8B4" w14:textId="77777777" w:rsidR="00DC0C16" w:rsidRPr="00DC0C16" w:rsidRDefault="00DC0C16" w:rsidP="00DC0C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00DE9A" w14:textId="77777777" w:rsidR="00DC0C16" w:rsidRPr="00DC0C16" w:rsidRDefault="00DC0C16" w:rsidP="00DC0C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689248" w14:textId="6BF9D08F" w:rsidR="00DC0C16" w:rsidRPr="00DC0C16" w:rsidRDefault="00DC0C16" w:rsidP="00DC0C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0C16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438</w:t>
      </w:r>
      <w:r w:rsidRPr="00DC0C16"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0DC0DA48" w14:textId="77777777" w:rsidR="00DC0C16" w:rsidRPr="00DC0C16" w:rsidRDefault="00DC0C16" w:rsidP="00DC0C16">
      <w:pPr>
        <w:spacing w:after="0" w:line="240" w:lineRule="auto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C0C1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Stanhow</w:t>
      </w:r>
      <w:proofErr w:type="spellEnd"/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or The Stony Hill', in </w:t>
      </w:r>
      <w:r w:rsidRPr="00DC0C16">
        <w:rPr>
          <w:rFonts w:ascii="Helvetica" w:hAnsi="Helvetica" w:cs="Helvetica"/>
          <w:i/>
          <w:iCs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381-385. </w:t>
      </w:r>
      <w:r w:rsidRPr="00DC0C16">
        <w:rPr>
          <w:rFonts w:ascii="Helvetica" w:hAnsi="Helvetica" w:cs="Helvetica"/>
          <w:i/>
          <w:iCs/>
          <w:color w:val="333333"/>
          <w:sz w:val="16"/>
          <w:szCs w:val="16"/>
          <w:shd w:val="clear" w:color="auto" w:fill="FFFFFF"/>
        </w:rPr>
        <w:t>British History Online</w:t>
      </w:r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http://www.british-history.ac.uk/topographical-hist-norfolk/vol10/pp381-385 [accessed 29 June 2020</w:t>
      </w:r>
      <w:proofErr w:type="gramStart"/>
      <w:r w:rsidRPr="00DC0C16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 w:rsidRPr="00DC0C1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)</w:t>
      </w:r>
      <w:proofErr w:type="gramEnd"/>
    </w:p>
    <w:p w14:paraId="3A82B507" w14:textId="77777777" w:rsidR="00DC0C16" w:rsidRPr="00DC0C16" w:rsidRDefault="00DC0C16" w:rsidP="00DC0C1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367A236" w14:textId="77777777" w:rsidR="00DC0C16" w:rsidRPr="00DC0C16" w:rsidRDefault="00DC0C16" w:rsidP="00DC0C1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9C6D532" w14:textId="77777777" w:rsidR="00DC0C16" w:rsidRPr="00DC0C16" w:rsidRDefault="00DC0C16" w:rsidP="00DC0C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0C1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June 2020</w:t>
      </w:r>
    </w:p>
    <w:p w14:paraId="20C63462" w14:textId="5BEDC85D" w:rsidR="006746EF" w:rsidRPr="00DC0C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C0C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311A8" w14:textId="77777777" w:rsidR="00DC0C16" w:rsidRDefault="00DC0C16" w:rsidP="00CD0211">
      <w:pPr>
        <w:spacing w:after="0" w:line="240" w:lineRule="auto"/>
      </w:pPr>
      <w:r>
        <w:separator/>
      </w:r>
    </w:p>
  </w:endnote>
  <w:endnote w:type="continuationSeparator" w:id="0">
    <w:p w14:paraId="4FB4F89E" w14:textId="77777777" w:rsidR="00DC0C16" w:rsidRDefault="00DC0C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2CA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D44F2B" w14:textId="77777777" w:rsidR="00DC0C16" w:rsidRDefault="00DC0C16" w:rsidP="00CD0211">
      <w:pPr>
        <w:spacing w:after="0" w:line="240" w:lineRule="auto"/>
      </w:pPr>
      <w:r>
        <w:separator/>
      </w:r>
    </w:p>
  </w:footnote>
  <w:footnote w:type="continuationSeparator" w:id="0">
    <w:p w14:paraId="049ACBEC" w14:textId="77777777" w:rsidR="00DC0C16" w:rsidRDefault="00DC0C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C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37F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2020-06-29T16:12:00Z</dcterms:created>
  <dcterms:modified xsi:type="dcterms:W3CDTF">2020-06-29T16:14:00Z</dcterms:modified>
</cp:coreProperties>
</file>