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3EBB9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Peter COURTHOPE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d.ca.1483)</w:t>
      </w:r>
    </w:p>
    <w:p w14:paraId="5F07133D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Cranbrook, Kent. Baker.</w:t>
      </w:r>
    </w:p>
    <w:p w14:paraId="2D79EEE4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9CE719A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FE8F371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died in or before this time.</w:t>
      </w:r>
    </w:p>
    <w:p w14:paraId="66D00F5D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gramStart"/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 http://aalt.law.uh.edu/Indices/CP40Indices/CP40no883Pl.htm</w:t>
      </w:r>
      <w:proofErr w:type="gramEnd"/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6EA5067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61B75A7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67D79A3" w14:textId="77777777" w:rsidR="007A568D" w:rsidRPr="006E69A3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Executors:  Stephen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Carkeregge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Cranbrook(q.v.) and Thomas Bake of Cranbrook(q.v.).   (ibid.)</w:t>
      </w:r>
    </w:p>
    <w:p w14:paraId="66B02054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D5269D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36FE52" w14:textId="77777777" w:rsidR="007A568D" w:rsidRDefault="007A568D" w:rsidP="007A568D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28 February 2022</w:t>
      </w:r>
    </w:p>
    <w:p w14:paraId="381A02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DA11C" w14:textId="77777777" w:rsidR="007A568D" w:rsidRDefault="007A568D" w:rsidP="009139A6">
      <w:r>
        <w:separator/>
      </w:r>
    </w:p>
  </w:endnote>
  <w:endnote w:type="continuationSeparator" w:id="0">
    <w:p w14:paraId="153A5FDD" w14:textId="77777777" w:rsidR="007A568D" w:rsidRDefault="007A56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9C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A4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9E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53DD9" w14:textId="77777777" w:rsidR="007A568D" w:rsidRDefault="007A568D" w:rsidP="009139A6">
      <w:r>
        <w:separator/>
      </w:r>
    </w:p>
  </w:footnote>
  <w:footnote w:type="continuationSeparator" w:id="0">
    <w:p w14:paraId="47FF9097" w14:textId="77777777" w:rsidR="007A568D" w:rsidRDefault="007A56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C2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AE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54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8D"/>
    <w:rsid w:val="000666E0"/>
    <w:rsid w:val="002510B7"/>
    <w:rsid w:val="005C130B"/>
    <w:rsid w:val="007A568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4D2DD"/>
  <w15:chartTrackingRefBased/>
  <w15:docId w15:val="{9453D109-8D70-4533-B8D5-F48A8DE7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56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2022-04-07T19:27:00Z</dcterms:created>
  <dcterms:modified xsi:type="dcterms:W3CDTF">2022-04-07T19:28:00Z</dcterms:modified>
</cp:coreProperties>
</file>