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4DEF1" w14:textId="77777777" w:rsidR="00FB353C" w:rsidRDefault="00FB353C" w:rsidP="00FB35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COURT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0CE9839E" w14:textId="77777777" w:rsidR="00FB353C" w:rsidRDefault="00FB353C" w:rsidP="00FB35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Weston </w:t>
      </w:r>
      <w:proofErr w:type="spellStart"/>
      <w:r>
        <w:rPr>
          <w:rFonts w:ascii="Times New Roman" w:hAnsi="Times New Roman" w:cs="Times New Roman"/>
          <w:sz w:val="24"/>
          <w:szCs w:val="24"/>
        </w:rPr>
        <w:t>Bampfylde</w:t>
      </w:r>
      <w:proofErr w:type="spellEnd"/>
      <w:r>
        <w:rPr>
          <w:rFonts w:ascii="Times New Roman" w:hAnsi="Times New Roman" w:cs="Times New Roman"/>
          <w:sz w:val="24"/>
          <w:szCs w:val="24"/>
        </w:rPr>
        <w:t>, Somerset.</w:t>
      </w:r>
    </w:p>
    <w:p w14:paraId="756B037C" w14:textId="77777777" w:rsidR="00FB353C" w:rsidRDefault="00FB353C" w:rsidP="00FB35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71AA01" w14:textId="77777777" w:rsidR="00FB353C" w:rsidRDefault="00FB353C" w:rsidP="00FB35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93A8E1" w14:textId="77777777" w:rsidR="00FB353C" w:rsidRDefault="00FB353C" w:rsidP="00FB35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Oct.1410</w:t>
      </w:r>
      <w:r>
        <w:rPr>
          <w:rFonts w:ascii="Times New Roman" w:hAnsi="Times New Roman" w:cs="Times New Roman"/>
          <w:sz w:val="24"/>
          <w:szCs w:val="24"/>
        </w:rPr>
        <w:tab/>
        <w:t xml:space="preserve">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Bubwith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Bishop of </w:t>
      </w:r>
      <w:proofErr w:type="gramStart"/>
      <w:r>
        <w:rPr>
          <w:rFonts w:ascii="Times New Roman" w:hAnsi="Times New Roman" w:cs="Times New Roman"/>
          <w:sz w:val="24"/>
          <w:szCs w:val="24"/>
        </w:rPr>
        <w:t>Bath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Wells(q.v.), wrote to the King and asked</w:t>
      </w:r>
    </w:p>
    <w:p w14:paraId="7FC28245" w14:textId="77777777" w:rsidR="00FB353C" w:rsidRDefault="00FB353C" w:rsidP="00FB35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him to order his arrest, as he was an obstinate heretic.</w:t>
      </w:r>
    </w:p>
    <w:p w14:paraId="640C9CA8" w14:textId="77777777" w:rsidR="00FB353C" w:rsidRDefault="00FB353C" w:rsidP="00FB353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 the Department of History of the University of York, September 1475 p.335)</w:t>
      </w:r>
    </w:p>
    <w:p w14:paraId="52E2C228" w14:textId="77777777" w:rsidR="00FB353C" w:rsidRDefault="00FB353C" w:rsidP="00FB35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3F4C4D" w14:textId="77777777" w:rsidR="00FB353C" w:rsidRDefault="00FB353C" w:rsidP="00FB35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5F02A8" w14:textId="77777777" w:rsidR="00FB353C" w:rsidRDefault="00FB353C" w:rsidP="00FB35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June 2022</w:t>
      </w:r>
    </w:p>
    <w:p w14:paraId="7ABECEA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1A952" w14:textId="77777777" w:rsidR="00FB353C" w:rsidRDefault="00FB353C" w:rsidP="009139A6">
      <w:r>
        <w:separator/>
      </w:r>
    </w:p>
  </w:endnote>
  <w:endnote w:type="continuationSeparator" w:id="0">
    <w:p w14:paraId="4D240613" w14:textId="77777777" w:rsidR="00FB353C" w:rsidRDefault="00FB353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CDFF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90B2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A639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A9D2F" w14:textId="77777777" w:rsidR="00FB353C" w:rsidRDefault="00FB353C" w:rsidP="009139A6">
      <w:r>
        <w:separator/>
      </w:r>
    </w:p>
  </w:footnote>
  <w:footnote w:type="continuationSeparator" w:id="0">
    <w:p w14:paraId="5004E3C5" w14:textId="77777777" w:rsidR="00FB353C" w:rsidRDefault="00FB353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1C7B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B23D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AED4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53C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B3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D6DC4"/>
  <w15:chartTrackingRefBased/>
  <w15:docId w15:val="{2062271A-280F-4E46-9FD3-F70E4FB91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2022-07-09T13:53:00Z</dcterms:created>
  <dcterms:modified xsi:type="dcterms:W3CDTF">2022-07-09T13:54:00Z</dcterms:modified>
</cp:coreProperties>
</file>