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F8692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COUDRAY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8CA424A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5DF403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66FCD8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Sep.1406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Fordingbridge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EFEB791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Hampshire, into lands of the late Richard Eustace(q.v.).</w:t>
      </w:r>
    </w:p>
    <w:p w14:paraId="3CD5325B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19-9)</w:t>
      </w:r>
    </w:p>
    <w:p w14:paraId="59F9B07D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486AC" w14:textId="77777777" w:rsidR="004B2ABD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DF5776" w14:textId="77777777" w:rsidR="004B2ABD" w:rsidRPr="006E436F" w:rsidRDefault="004B2ABD" w:rsidP="004B2A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September 2020</w:t>
      </w:r>
    </w:p>
    <w:p w14:paraId="7B9F8D53" w14:textId="202B480C" w:rsidR="006746EF" w:rsidRPr="004B2AB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B2AB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FE7E5" w14:textId="77777777" w:rsidR="004B2ABD" w:rsidRDefault="004B2ABD" w:rsidP="00CD0211">
      <w:pPr>
        <w:spacing w:after="0" w:line="240" w:lineRule="auto"/>
      </w:pPr>
      <w:r>
        <w:separator/>
      </w:r>
    </w:p>
  </w:endnote>
  <w:endnote w:type="continuationSeparator" w:id="0">
    <w:p w14:paraId="2F421FBD" w14:textId="77777777" w:rsidR="004B2ABD" w:rsidRDefault="004B2A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EEA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D9739" w14:textId="77777777" w:rsidR="004B2ABD" w:rsidRDefault="004B2ABD" w:rsidP="00CD0211">
      <w:pPr>
        <w:spacing w:after="0" w:line="240" w:lineRule="auto"/>
      </w:pPr>
      <w:r>
        <w:separator/>
      </w:r>
    </w:p>
  </w:footnote>
  <w:footnote w:type="continuationSeparator" w:id="0">
    <w:p w14:paraId="085E7AA8" w14:textId="77777777" w:rsidR="004B2ABD" w:rsidRDefault="004B2A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2AB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E75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2020-09-20T19:11:00Z</dcterms:created>
  <dcterms:modified xsi:type="dcterms:W3CDTF">2020-09-20T19:11:00Z</dcterms:modified>
</cp:coreProperties>
</file>