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Joan COTYNGHAM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fl.1437)</w:t>
      </w: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John(q.v.)</w:t>
      </w: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Jan.1437</w:t>
      </w:r>
      <w:r>
        <w:rPr>
          <w:rStyle w:val="Hyperlink"/>
          <w:color w:val="auto"/>
          <w:u w:val="none"/>
        </w:rPr>
        <w:tab/>
        <w:t xml:space="preserve">Settlement of the action taken against them by Nicholas </w:t>
      </w:r>
      <w:proofErr w:type="spellStart"/>
      <w:r>
        <w:rPr>
          <w:rStyle w:val="Hyperlink"/>
          <w:color w:val="auto"/>
          <w:u w:val="none"/>
        </w:rPr>
        <w:t>Belyngeham</w:t>
      </w:r>
      <w:proofErr w:type="spellEnd"/>
      <w:r>
        <w:rPr>
          <w:rStyle w:val="Hyperlink"/>
          <w:color w:val="auto"/>
          <w:u w:val="none"/>
        </w:rPr>
        <w:t>(q.v.)</w:t>
      </w:r>
    </w:p>
    <w:p w:rsidR="00B82274" w:rsidRDefault="00B82274" w:rsidP="00B82274">
      <w:pPr>
        <w:pStyle w:val="NoSpacing"/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over 12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 xml:space="preserve">, 116½ acres of land, 13½ </w:t>
      </w:r>
      <w:proofErr w:type="gramStart"/>
      <w:r>
        <w:rPr>
          <w:rStyle w:val="Hyperlink"/>
          <w:color w:val="auto"/>
          <w:u w:val="none"/>
        </w:rPr>
        <w:t>acres  of</w:t>
      </w:r>
      <w:proofErr w:type="gramEnd"/>
      <w:r>
        <w:rPr>
          <w:rStyle w:val="Hyperlink"/>
          <w:color w:val="auto"/>
          <w:u w:val="none"/>
        </w:rPr>
        <w:t xml:space="preserve"> meadow, 6 acres of moor and 12d of rent in Selby, </w:t>
      </w:r>
      <w:proofErr w:type="spellStart"/>
      <w:r>
        <w:rPr>
          <w:rStyle w:val="Hyperlink"/>
          <w:color w:val="auto"/>
          <w:u w:val="none"/>
        </w:rPr>
        <w:t>Barlby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spellStart"/>
      <w:r>
        <w:rPr>
          <w:rStyle w:val="Hyperlink"/>
          <w:color w:val="auto"/>
          <w:u w:val="none"/>
        </w:rPr>
        <w:t>Osgodby</w:t>
      </w:r>
      <w:proofErr w:type="spellEnd"/>
      <w:r>
        <w:rPr>
          <w:rStyle w:val="Hyperlink"/>
          <w:color w:val="auto"/>
          <w:u w:val="none"/>
        </w:rPr>
        <w:t>, Beverley and Hull, Yorkshire.</w:t>
      </w: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7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</w:p>
    <w:p w:rsidR="00B82274" w:rsidRDefault="00B82274" w:rsidP="00B8227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February 2017</w:t>
      </w:r>
    </w:p>
    <w:p w:rsidR="006B2F86" w:rsidRPr="00E71FC3" w:rsidRDefault="00B822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2274" w:rsidRDefault="00B82274" w:rsidP="00E71FC3">
      <w:pPr>
        <w:spacing w:after="0" w:line="240" w:lineRule="auto"/>
      </w:pPr>
      <w:r>
        <w:separator/>
      </w:r>
    </w:p>
  </w:endnote>
  <w:endnote w:type="continuationSeparator" w:id="0">
    <w:p w:rsidR="00B82274" w:rsidRDefault="00B822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2274" w:rsidRDefault="00B82274" w:rsidP="00E71FC3">
      <w:pPr>
        <w:spacing w:after="0" w:line="240" w:lineRule="auto"/>
      </w:pPr>
      <w:r>
        <w:separator/>
      </w:r>
    </w:p>
  </w:footnote>
  <w:footnote w:type="continuationSeparator" w:id="0">
    <w:p w:rsidR="00B82274" w:rsidRDefault="00B822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274"/>
    <w:rsid w:val="001A7C09"/>
    <w:rsid w:val="00577BD5"/>
    <w:rsid w:val="00656CBA"/>
    <w:rsid w:val="006A1F77"/>
    <w:rsid w:val="00733BE7"/>
    <w:rsid w:val="00AB52E8"/>
    <w:rsid w:val="00B16D3F"/>
    <w:rsid w:val="00B8227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3838D0-914E-4BDC-8863-6697C392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22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280_158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2018-01-06T19:00:00Z</dcterms:created>
  <dcterms:modified xsi:type="dcterms:W3CDTF">2018-01-06T19:00:00Z</dcterms:modified>
</cp:coreProperties>
</file>