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155" w:rsidRDefault="00CE5155" w:rsidP="00CE5155">
      <w:pPr>
        <w:pStyle w:val="NoSpacing"/>
      </w:pPr>
      <w:r>
        <w:rPr>
          <w:u w:val="single"/>
        </w:rPr>
        <w:t>William COTON</w:t>
      </w:r>
      <w:r>
        <w:t xml:space="preserve">     (fl.1427)</w:t>
      </w:r>
    </w:p>
    <w:p w:rsidR="00CE5155" w:rsidRDefault="00CE5155" w:rsidP="00CE5155">
      <w:pPr>
        <w:pStyle w:val="NoSpacing"/>
      </w:pPr>
      <w:r>
        <w:t>of Coton-on-Tern, Shropshire.</w:t>
      </w:r>
    </w:p>
    <w:p w:rsidR="00CE5155" w:rsidRDefault="00CE5155" w:rsidP="00CE5155">
      <w:pPr>
        <w:pStyle w:val="NoSpacing"/>
      </w:pPr>
    </w:p>
    <w:p w:rsidR="00CE5155" w:rsidRDefault="00CE5155" w:rsidP="00CE5155">
      <w:pPr>
        <w:pStyle w:val="NoSpacing"/>
      </w:pPr>
    </w:p>
    <w:p w:rsidR="00CE5155" w:rsidRDefault="00CE5155" w:rsidP="00CE5155">
      <w:pPr>
        <w:pStyle w:val="NoSpacing"/>
        <w:rPr>
          <w:rStyle w:val="apple-converted-space"/>
          <w:color w:val="000000"/>
          <w:shd w:val="clear" w:color="auto" w:fill="FFFFFF"/>
        </w:rPr>
      </w:pPr>
      <w:r>
        <w:t>22 Mar.1427</w:t>
      </w:r>
      <w:r>
        <w:tab/>
        <w:t xml:space="preserve">Griffin Hulle(q.v.) </w:t>
      </w:r>
      <w:r>
        <w:rPr>
          <w:rStyle w:val="apple-converted-space"/>
          <w:color w:val="000000"/>
          <w:shd w:val="clear" w:color="auto" w:fill="FFFFFF"/>
        </w:rPr>
        <w:t>quitclaimed his rights to land in Cantlop to him.</w:t>
      </w:r>
    </w:p>
    <w:p w:rsidR="00CE5155" w:rsidRDefault="00CE5155" w:rsidP="00CE5155">
      <w:pPr>
        <w:pStyle w:val="NoSpacing"/>
      </w:pPr>
      <w:r>
        <w:rPr>
          <w:rStyle w:val="apple-converted-space"/>
          <w:color w:val="000000"/>
          <w:shd w:val="clear" w:color="auto" w:fill="FFFFFF"/>
        </w:rPr>
        <w:tab/>
      </w:r>
      <w:r>
        <w:rPr>
          <w:rStyle w:val="apple-converted-space"/>
          <w:color w:val="000000"/>
          <w:shd w:val="clear" w:color="auto" w:fill="FFFFFF"/>
        </w:rPr>
        <w:tab/>
        <w:t>(</w:t>
      </w:r>
      <w:hyperlink r:id="rId7" w:history="1">
        <w:r>
          <w:rPr>
            <w:rStyle w:val="Hyperlink"/>
          </w:rPr>
          <w:t>http://www.latin-docs.org/Cantlop.html</w:t>
        </w:r>
      </w:hyperlink>
      <w:r>
        <w:t>)</w:t>
      </w:r>
    </w:p>
    <w:p w:rsidR="00CE5155" w:rsidRDefault="00CE5155" w:rsidP="00CE5155">
      <w:pPr>
        <w:pStyle w:val="NoSpacing"/>
      </w:pPr>
    </w:p>
    <w:p w:rsidR="00CE5155" w:rsidRDefault="00CE5155" w:rsidP="00CE5155">
      <w:pPr>
        <w:pStyle w:val="NoSpacing"/>
      </w:pPr>
    </w:p>
    <w:p w:rsidR="00CE5155" w:rsidRDefault="00CE5155" w:rsidP="00CE5155">
      <w:pPr>
        <w:pStyle w:val="NoSpacing"/>
      </w:pPr>
      <w:r>
        <w:t>28 February 2012</w:t>
      </w:r>
    </w:p>
    <w:p w:rsidR="00BA4020" w:rsidRPr="00186E49" w:rsidRDefault="00CE515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155" w:rsidRDefault="00CE5155" w:rsidP="00552EBA">
      <w:r>
        <w:separator/>
      </w:r>
    </w:p>
  </w:endnote>
  <w:endnote w:type="continuationSeparator" w:id="0">
    <w:p w:rsidR="00CE5155" w:rsidRDefault="00CE515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E5155">
      <w:rPr>
        <w:noProof/>
      </w:rPr>
      <w:t>19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155" w:rsidRDefault="00CE5155" w:rsidP="00552EBA">
      <w:r>
        <w:separator/>
      </w:r>
    </w:p>
  </w:footnote>
  <w:footnote w:type="continuationSeparator" w:id="0">
    <w:p w:rsidR="00CE5155" w:rsidRDefault="00CE515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E515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customStyle="1" w:styleId="apple-converted-space">
    <w:name w:val="apple-converted-space"/>
    <w:basedOn w:val="DefaultParagraphFont"/>
    <w:rsid w:val="00CE51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Cantlop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2012-03-19T21:42:00Z</dcterms:created>
  <dcterms:modified xsi:type="dcterms:W3CDTF">2012-03-19T21:42:00Z</dcterms:modified>
</cp:coreProperties>
</file>