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FA397" w14:textId="77777777" w:rsidR="00724962" w:rsidRDefault="00724962" w:rsidP="00724962">
      <w:pPr>
        <w:pStyle w:val="NoSpacing"/>
      </w:pPr>
      <w:r>
        <w:rPr>
          <w:u w:val="single"/>
        </w:rPr>
        <w:t>William COTON</w:t>
      </w:r>
      <w:r>
        <w:t xml:space="preserve">       (fl.1438)</w:t>
      </w:r>
    </w:p>
    <w:p w14:paraId="0A83D98F" w14:textId="77777777" w:rsidR="00724962" w:rsidRDefault="00724962" w:rsidP="00724962">
      <w:pPr>
        <w:pStyle w:val="NoSpacing"/>
      </w:pPr>
    </w:p>
    <w:p w14:paraId="7F3E069B" w14:textId="77777777" w:rsidR="00724962" w:rsidRDefault="00724962" w:rsidP="00724962">
      <w:pPr>
        <w:pStyle w:val="NoSpacing"/>
      </w:pPr>
    </w:p>
    <w:p w14:paraId="09906957" w14:textId="77777777" w:rsidR="00724962" w:rsidRDefault="00724962" w:rsidP="00724962">
      <w:pPr>
        <w:pStyle w:val="NoSpacing"/>
      </w:pPr>
      <w:r>
        <w:t>27 Dec.1438</w:t>
      </w:r>
      <w:r>
        <w:tab/>
        <w:t>He was a juror on the inquisition post mortem held in Shrewsbury into</w:t>
      </w:r>
    </w:p>
    <w:p w14:paraId="0425D9FE" w14:textId="77777777" w:rsidR="00724962" w:rsidRDefault="00724962" w:rsidP="00724962">
      <w:pPr>
        <w:pStyle w:val="NoSpacing"/>
      </w:pPr>
      <w:r>
        <w:tab/>
      </w:r>
      <w:r>
        <w:tab/>
        <w:t>lands of the late Joan Chetewynd(q.v.).</w:t>
      </w:r>
    </w:p>
    <w:p w14:paraId="7C57EDFD" w14:textId="52D6F421" w:rsidR="00217A6C" w:rsidRDefault="00724962" w:rsidP="00217A6C">
      <w:pPr>
        <w:pStyle w:val="NoSpacing"/>
      </w:pPr>
      <w:r>
        <w:tab/>
      </w:r>
      <w:r>
        <w:tab/>
        <w:t>(www.inquisitionspostmortem.ac.uk   ref. eCIPM 25-27)</w:t>
      </w:r>
    </w:p>
    <w:p w14:paraId="5451F71F" w14:textId="77777777" w:rsidR="00217A6C" w:rsidRDefault="00217A6C" w:rsidP="00217A6C">
      <w:pPr>
        <w:pStyle w:val="NoSpacing"/>
      </w:pPr>
      <w:r>
        <w:t>12 Nov.1439</w:t>
      </w:r>
      <w:r>
        <w:tab/>
        <w:t>He was a juror on the inquisition held in Bridgnorth, Shropshire, into lands</w:t>
      </w:r>
    </w:p>
    <w:p w14:paraId="678255F9" w14:textId="77777777" w:rsidR="00217A6C" w:rsidRDefault="00217A6C" w:rsidP="00217A6C">
      <w:pPr>
        <w:pStyle w:val="NoSpacing"/>
      </w:pPr>
      <w:r>
        <w:tab/>
      </w:r>
      <w:r>
        <w:tab/>
        <w:t>of Margaret Corbet(q.v.).</w:t>
      </w:r>
    </w:p>
    <w:p w14:paraId="0E291903" w14:textId="77777777" w:rsidR="00217A6C" w:rsidRDefault="00217A6C" w:rsidP="00217A6C">
      <w:pPr>
        <w:pStyle w:val="NoSpacing"/>
      </w:pPr>
      <w:r>
        <w:tab/>
      </w:r>
      <w:r>
        <w:tab/>
        <w:t>(“Calendar of Inquisitions Post Mortem vol.XXV (1437-1442) ed. Claire Noble,</w:t>
      </w:r>
    </w:p>
    <w:p w14:paraId="59B13C9D" w14:textId="77777777" w:rsidR="00217A6C" w:rsidRDefault="00217A6C" w:rsidP="00217A6C">
      <w:pPr>
        <w:pStyle w:val="NoSpacing"/>
        <w:ind w:left="720" w:firstLine="720"/>
      </w:pPr>
      <w:r>
        <w:t>pub. by the Boydell Press p.101)</w:t>
      </w:r>
    </w:p>
    <w:p w14:paraId="472BF4B7" w14:textId="77777777" w:rsidR="00217A6C" w:rsidRDefault="00217A6C" w:rsidP="00724962">
      <w:pPr>
        <w:pStyle w:val="NoSpacing"/>
      </w:pPr>
    </w:p>
    <w:p w14:paraId="2072E42C" w14:textId="77777777" w:rsidR="00724962" w:rsidRDefault="00724962" w:rsidP="00724962">
      <w:pPr>
        <w:pStyle w:val="NoSpacing"/>
      </w:pPr>
    </w:p>
    <w:p w14:paraId="72A8381C" w14:textId="77777777" w:rsidR="00724962" w:rsidRDefault="00724962" w:rsidP="00724962">
      <w:pPr>
        <w:pStyle w:val="NoSpacing"/>
      </w:pPr>
    </w:p>
    <w:p w14:paraId="3A7D78FE" w14:textId="77777777" w:rsidR="00724962" w:rsidRDefault="00724962" w:rsidP="00724962">
      <w:pPr>
        <w:pStyle w:val="NoSpacing"/>
      </w:pPr>
      <w:r>
        <w:t>30 August 2017</w:t>
      </w:r>
    </w:p>
    <w:p w14:paraId="5C27FB46" w14:textId="3FF01BF4" w:rsidR="00217A6C" w:rsidRPr="00BD37B3" w:rsidRDefault="00217A6C" w:rsidP="00724962">
      <w:pPr>
        <w:pStyle w:val="NoSpacing"/>
      </w:pPr>
      <w:r>
        <w:t xml:space="preserve">  4 October 2025</w:t>
      </w:r>
    </w:p>
    <w:p w14:paraId="7A97749F" w14:textId="77777777" w:rsidR="00217A6C" w:rsidRPr="00724962" w:rsidRDefault="00217A6C" w:rsidP="00E71FC3">
      <w:pPr>
        <w:pStyle w:val="NoSpacing"/>
      </w:pPr>
    </w:p>
    <w:sectPr w:rsidR="006B2F86" w:rsidRPr="00724962" w:rsidSect="00217A6C">
      <w:footerReference w:type="default" r:id="rId6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1E003" w14:textId="77777777" w:rsidR="00724962" w:rsidRDefault="00724962" w:rsidP="00E71FC3">
      <w:pPr>
        <w:spacing w:after="0" w:line="240" w:lineRule="auto"/>
      </w:pPr>
      <w:r>
        <w:separator/>
      </w:r>
    </w:p>
  </w:endnote>
  <w:endnote w:type="continuationSeparator" w:id="0">
    <w:p w14:paraId="7108FD82" w14:textId="77777777" w:rsidR="00724962" w:rsidRDefault="007249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3A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9AA7A" w14:textId="77777777" w:rsidR="00724962" w:rsidRDefault="00724962" w:rsidP="00E71FC3">
      <w:pPr>
        <w:spacing w:after="0" w:line="240" w:lineRule="auto"/>
      </w:pPr>
      <w:r>
        <w:separator/>
      </w:r>
    </w:p>
  </w:footnote>
  <w:footnote w:type="continuationSeparator" w:id="0">
    <w:p w14:paraId="68F498BC" w14:textId="77777777" w:rsidR="00724962" w:rsidRDefault="007249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962"/>
    <w:rsid w:val="001A7C09"/>
    <w:rsid w:val="00217A6C"/>
    <w:rsid w:val="00577BD5"/>
    <w:rsid w:val="00656CBA"/>
    <w:rsid w:val="006A1F77"/>
    <w:rsid w:val="00724962"/>
    <w:rsid w:val="00733BE7"/>
    <w:rsid w:val="00AB52E8"/>
    <w:rsid w:val="00AF6C47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6843A"/>
  <w15:chartTrackingRefBased/>
  <w15:docId w15:val="{EE738E86-ED2B-4BE3-8E6C-25DF6275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411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2017-08-30T19:39:00Z</dcterms:created>
  <dcterms:modified xsi:type="dcterms:W3CDTF">2025-10-04T12:34:00Z</dcterms:modified>
</cp:coreProperties>
</file>