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4A817" w14:textId="77777777" w:rsidR="00983A6C" w:rsidRDefault="00983A6C" w:rsidP="00983A6C">
      <w:pPr>
        <w:pStyle w:val="NoSpacing"/>
      </w:pPr>
      <w:r>
        <w:rPr>
          <w:u w:val="single"/>
        </w:rPr>
        <w:t>John COTON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47F16055" w14:textId="77777777" w:rsidR="00983A6C" w:rsidRDefault="00983A6C" w:rsidP="00983A6C">
      <w:pPr>
        <w:pStyle w:val="NoSpacing"/>
      </w:pPr>
    </w:p>
    <w:p w14:paraId="12097EE3" w14:textId="77777777" w:rsidR="00983A6C" w:rsidRDefault="00983A6C" w:rsidP="00983A6C">
      <w:pPr>
        <w:pStyle w:val="NoSpacing"/>
      </w:pPr>
    </w:p>
    <w:p w14:paraId="1155946C" w14:textId="77777777" w:rsidR="00983A6C" w:rsidRDefault="00983A6C" w:rsidP="00983A6C">
      <w:pPr>
        <w:pStyle w:val="NoSpacing"/>
      </w:pPr>
      <w:r>
        <w:t>26 Sep.1424</w:t>
      </w:r>
      <w:r>
        <w:tab/>
        <w:t xml:space="preserve">He was a juror on the inquisition post mortem held in </w:t>
      </w:r>
      <w:proofErr w:type="spellStart"/>
      <w:r>
        <w:t>Stagsden</w:t>
      </w:r>
      <w:proofErr w:type="spellEnd"/>
      <w:r>
        <w:t>,</w:t>
      </w:r>
    </w:p>
    <w:p w14:paraId="1B2BB16D" w14:textId="77777777" w:rsidR="00983A6C" w:rsidRDefault="00983A6C" w:rsidP="00983A6C">
      <w:pPr>
        <w:pStyle w:val="NoSpacing"/>
      </w:pPr>
      <w:r>
        <w:tab/>
      </w:r>
      <w:r>
        <w:tab/>
        <w:t xml:space="preserve">Bedfordshire into lands held by the late Christine </w:t>
      </w:r>
      <w:proofErr w:type="spellStart"/>
      <w:r>
        <w:t>Gemys</w:t>
      </w:r>
      <w:proofErr w:type="spellEnd"/>
      <w:r>
        <w:t>(q.v.).</w:t>
      </w:r>
    </w:p>
    <w:p w14:paraId="7642734B" w14:textId="77777777" w:rsidR="00983A6C" w:rsidRDefault="00983A6C" w:rsidP="00983A6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22-277)</w:t>
      </w:r>
    </w:p>
    <w:p w14:paraId="6E4DF622" w14:textId="77777777" w:rsidR="00983A6C" w:rsidRDefault="00983A6C" w:rsidP="00983A6C">
      <w:pPr>
        <w:pStyle w:val="NoSpacing"/>
      </w:pPr>
    </w:p>
    <w:p w14:paraId="3FE87A27" w14:textId="77777777" w:rsidR="00983A6C" w:rsidRDefault="00983A6C" w:rsidP="00983A6C">
      <w:pPr>
        <w:pStyle w:val="NoSpacing"/>
      </w:pPr>
    </w:p>
    <w:p w14:paraId="0D2EDBEE" w14:textId="54A2F120" w:rsidR="006B2F86" w:rsidRPr="00983A6C" w:rsidRDefault="00983A6C" w:rsidP="00983A6C">
      <w:pPr>
        <w:pStyle w:val="NoSpacing"/>
      </w:pPr>
      <w:r>
        <w:t>18 January 2018</w:t>
      </w:r>
      <w:bookmarkStart w:id="0" w:name="_GoBack"/>
      <w:bookmarkEnd w:id="0"/>
    </w:p>
    <w:sectPr w:rsidR="006B2F86" w:rsidRPr="00983A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BC085" w14:textId="77777777" w:rsidR="00983A6C" w:rsidRDefault="00983A6C" w:rsidP="00E71FC3">
      <w:pPr>
        <w:spacing w:after="0" w:line="240" w:lineRule="auto"/>
      </w:pPr>
      <w:r>
        <w:separator/>
      </w:r>
    </w:p>
  </w:endnote>
  <w:endnote w:type="continuationSeparator" w:id="0">
    <w:p w14:paraId="764961C6" w14:textId="77777777" w:rsidR="00983A6C" w:rsidRDefault="00983A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511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0200A" w14:textId="77777777" w:rsidR="00983A6C" w:rsidRDefault="00983A6C" w:rsidP="00E71FC3">
      <w:pPr>
        <w:spacing w:after="0" w:line="240" w:lineRule="auto"/>
      </w:pPr>
      <w:r>
        <w:separator/>
      </w:r>
    </w:p>
  </w:footnote>
  <w:footnote w:type="continuationSeparator" w:id="0">
    <w:p w14:paraId="0D1651F1" w14:textId="77777777" w:rsidR="00983A6C" w:rsidRDefault="00983A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6C"/>
    <w:rsid w:val="001A7C09"/>
    <w:rsid w:val="00577BD5"/>
    <w:rsid w:val="00656CBA"/>
    <w:rsid w:val="006A1F77"/>
    <w:rsid w:val="00733BE7"/>
    <w:rsid w:val="00983A6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49BE"/>
  <w15:chartTrackingRefBased/>
  <w15:docId w15:val="{C93FA49D-D69F-4756-B98D-E8EFDCEE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2018-01-18T11:46:00Z</dcterms:created>
  <dcterms:modified xsi:type="dcterms:W3CDTF">2018-01-18T11:46:00Z</dcterms:modified>
</cp:coreProperties>
</file>