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ED2" w:rsidRDefault="00374ED2" w:rsidP="00374ED2">
      <w:pPr>
        <w:pStyle w:val="NoSpacing"/>
      </w:pPr>
      <w:r>
        <w:rPr>
          <w:u w:val="single"/>
        </w:rPr>
        <w:t>John COTES</w:t>
      </w:r>
      <w:r>
        <w:t xml:space="preserve">      (fl.1483)</w:t>
      </w:r>
    </w:p>
    <w:p w:rsidR="00374ED2" w:rsidRDefault="00374ED2" w:rsidP="00374ED2">
      <w:pPr>
        <w:pStyle w:val="NoSpacing"/>
      </w:pPr>
      <w:proofErr w:type="gramStart"/>
      <w:r>
        <w:t>Gentleman.</w:t>
      </w:r>
      <w:proofErr w:type="gramEnd"/>
    </w:p>
    <w:p w:rsidR="00374ED2" w:rsidRDefault="00374ED2" w:rsidP="00374ED2">
      <w:pPr>
        <w:pStyle w:val="NoSpacing"/>
      </w:pPr>
    </w:p>
    <w:p w:rsidR="00374ED2" w:rsidRDefault="00374ED2" w:rsidP="00374ED2">
      <w:pPr>
        <w:pStyle w:val="NoSpacing"/>
      </w:pPr>
    </w:p>
    <w:p w:rsidR="00374ED2" w:rsidRDefault="00374ED2" w:rsidP="00374ED2">
      <w:pPr>
        <w:pStyle w:val="NoSpacing"/>
      </w:pPr>
      <w:r>
        <w:tab/>
        <w:t>1483</w:t>
      </w:r>
      <w:r>
        <w:tab/>
        <w:t xml:space="preserve">John </w:t>
      </w:r>
      <w:proofErr w:type="gramStart"/>
      <w:r>
        <w:t>Spencer(</w:t>
      </w:r>
      <w:proofErr w:type="gramEnd"/>
      <w:r>
        <w:t>q.v.) and John Spenser, junior(q.v.), brought a plaint of</w:t>
      </w:r>
    </w:p>
    <w:p w:rsidR="00374ED2" w:rsidRDefault="00374ED2" w:rsidP="00374ED2">
      <w:pPr>
        <w:pStyle w:val="NoSpacing"/>
      </w:pPr>
      <w:r>
        <w:tab/>
      </w:r>
      <w:r>
        <w:tab/>
      </w:r>
      <w:proofErr w:type="gramStart"/>
      <w:r>
        <w:t>common</w:t>
      </w:r>
      <w:proofErr w:type="gramEnd"/>
      <w:r>
        <w:t xml:space="preserve"> recovery against him.</w:t>
      </w:r>
    </w:p>
    <w:p w:rsidR="00374ED2" w:rsidRPr="00374ED2" w:rsidRDefault="00374ED2" w:rsidP="00374ED2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374ED2">
        <w:rPr>
          <w:sz w:val="22"/>
          <w:szCs w:val="22"/>
        </w:rPr>
        <w:t>(</w:t>
      </w:r>
      <w:hyperlink r:id="rId7" w:history="1">
        <w:r w:rsidRPr="00374ED2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374ED2">
        <w:rPr>
          <w:sz w:val="22"/>
          <w:szCs w:val="22"/>
        </w:rPr>
        <w:t>)</w:t>
      </w:r>
      <w:bookmarkEnd w:id="0"/>
    </w:p>
    <w:p w:rsidR="00374ED2" w:rsidRDefault="00374ED2" w:rsidP="00374ED2">
      <w:pPr>
        <w:pStyle w:val="NoSpacing"/>
      </w:pPr>
    </w:p>
    <w:p w:rsidR="00374ED2" w:rsidRDefault="00374ED2" w:rsidP="00374ED2">
      <w:pPr>
        <w:pStyle w:val="NoSpacing"/>
      </w:pPr>
    </w:p>
    <w:p w:rsidR="00374ED2" w:rsidRDefault="00374ED2" w:rsidP="00374ED2">
      <w:pPr>
        <w:pStyle w:val="NoSpacing"/>
      </w:pPr>
    </w:p>
    <w:p w:rsidR="00E47068" w:rsidRPr="00C009D8" w:rsidRDefault="00374ED2" w:rsidP="00374ED2">
      <w:pPr>
        <w:pStyle w:val="NoSpacing"/>
      </w:pPr>
      <w:r>
        <w:t>20 January 2015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4ED2" w:rsidRDefault="00374ED2" w:rsidP="00920DE3">
      <w:pPr>
        <w:spacing w:after="0" w:line="240" w:lineRule="auto"/>
      </w:pPr>
      <w:r>
        <w:separator/>
      </w:r>
    </w:p>
  </w:endnote>
  <w:endnote w:type="continuationSeparator" w:id="0">
    <w:p w:rsidR="00374ED2" w:rsidRDefault="00374ED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4ED2" w:rsidRDefault="00374ED2" w:rsidP="00920DE3">
      <w:pPr>
        <w:spacing w:after="0" w:line="240" w:lineRule="auto"/>
      </w:pPr>
      <w:r>
        <w:separator/>
      </w:r>
    </w:p>
  </w:footnote>
  <w:footnote w:type="continuationSeparator" w:id="0">
    <w:p w:rsidR="00374ED2" w:rsidRDefault="00374ED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ED2"/>
    <w:rsid w:val="00120749"/>
    <w:rsid w:val="00374ED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374ED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74ED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374ED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74ED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2015-01-29T22:25:00Z</dcterms:created>
  <dcterms:modified xsi:type="dcterms:W3CDTF">2015-01-29T22:25:00Z</dcterms:modified>
</cp:coreProperties>
</file>