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EFAD3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Benedict COTEL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14:paraId="67194D30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310CA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7F3DF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Feb.1471</w:t>
      </w:r>
      <w:r>
        <w:rPr>
          <w:rFonts w:ascii="Times New Roman" w:hAnsi="Times New Roman" w:cs="Times New Roman"/>
          <w:sz w:val="24"/>
          <w:szCs w:val="24"/>
        </w:rPr>
        <w:tab/>
        <w:t>Reginald Aylmer(q.v.) and others quitclaimed lands and tenements in</w:t>
      </w:r>
    </w:p>
    <w:p w14:paraId="6073675C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Pettistree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Wickham, Suffolk, to him and others.</w:t>
      </w:r>
    </w:p>
    <w:p w14:paraId="46511ADA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64A39">
          <w:rPr>
            <w:rStyle w:val="Hyperlink"/>
            <w:rFonts w:ascii="Times New Roman" w:hAnsi="Times New Roman" w:cs="Times New Roman"/>
            <w:sz w:val="24"/>
            <w:szCs w:val="24"/>
          </w:rPr>
          <w:t>www.suffolkarchives.co.uk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ref.GB1/2/6/28)</w:t>
      </w:r>
    </w:p>
    <w:p w14:paraId="307FE7C0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A8053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49C640" w14:textId="77777777" w:rsidR="005D67BD" w:rsidRDefault="005D67BD" w:rsidP="005D67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0DAA67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5BA7F1" w14:textId="77777777" w:rsidR="005D67BD" w:rsidRDefault="005D67BD" w:rsidP="009139A6">
      <w:r>
        <w:separator/>
      </w:r>
    </w:p>
  </w:endnote>
  <w:endnote w:type="continuationSeparator" w:id="0">
    <w:p w14:paraId="4208A19F" w14:textId="77777777" w:rsidR="005D67BD" w:rsidRDefault="005D67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F82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226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9CE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D684F" w14:textId="77777777" w:rsidR="005D67BD" w:rsidRDefault="005D67BD" w:rsidP="009139A6">
      <w:r>
        <w:separator/>
      </w:r>
    </w:p>
  </w:footnote>
  <w:footnote w:type="continuationSeparator" w:id="0">
    <w:p w14:paraId="7A522C8D" w14:textId="77777777" w:rsidR="005D67BD" w:rsidRDefault="005D67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64A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2ED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0E3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BD"/>
    <w:rsid w:val="000666E0"/>
    <w:rsid w:val="002510B7"/>
    <w:rsid w:val="005C130B"/>
    <w:rsid w:val="005D67BD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38ABF"/>
  <w15:chartTrackingRefBased/>
  <w15:docId w15:val="{BDBD24C1-F849-42BB-9530-8DB3F6ED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6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ffolkarchive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2021-04-10T20:23:00Z</dcterms:created>
  <dcterms:modified xsi:type="dcterms:W3CDTF">2021-04-10T20:23:00Z</dcterms:modified>
</cp:coreProperties>
</file>