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D98719" w14:textId="77777777" w:rsidR="00D021EB" w:rsidRDefault="00D021EB" w:rsidP="00D021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COSTYN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fl.1498)</w:t>
      </w:r>
    </w:p>
    <w:p w14:paraId="6920A6FE" w14:textId="77777777" w:rsidR="00D021EB" w:rsidRDefault="00D021EB" w:rsidP="00D021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B3411B" w14:textId="77777777" w:rsidR="00D021EB" w:rsidRDefault="00D021EB" w:rsidP="00D021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D572B1" w14:textId="77777777" w:rsidR="00D021EB" w:rsidRDefault="00D021EB" w:rsidP="00D021EB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Son of Joan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Costyn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of Bradwell, Suffolk(q.v.).</w:t>
      </w:r>
    </w:p>
    <w:p w14:paraId="169DA787" w14:textId="77777777" w:rsidR="00D021EB" w:rsidRDefault="00D021EB" w:rsidP="00D021EB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(“The Register of John Morton, Archbishop of Canterbury 1486-1500”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vol.III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9309480" w14:textId="77777777" w:rsidR="00D021EB" w:rsidRDefault="00D021EB" w:rsidP="00D021EB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ed. Christopher Harper-Bill, pub. Canterbury and York Society 2000, p.35)</w:t>
      </w:r>
    </w:p>
    <w:p w14:paraId="17BDBDA8" w14:textId="77777777" w:rsidR="00D021EB" w:rsidRDefault="00D021EB" w:rsidP="00D021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2190A0" w14:textId="77777777" w:rsidR="00D021EB" w:rsidRDefault="00D021EB" w:rsidP="00D021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B6259D" w14:textId="77777777" w:rsidR="00D021EB" w:rsidRDefault="00D021EB" w:rsidP="00D021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Nov.1498</w:t>
      </w:r>
      <w:r>
        <w:rPr>
          <w:rFonts w:ascii="Times New Roman" w:hAnsi="Times New Roman" w:cs="Times New Roman"/>
          <w:sz w:val="24"/>
          <w:szCs w:val="24"/>
        </w:rPr>
        <w:tab/>
        <w:t>His mother made him an executor of her Will.   (ibid.)</w:t>
      </w:r>
    </w:p>
    <w:p w14:paraId="0DCDC98F" w14:textId="77777777" w:rsidR="00D021EB" w:rsidRDefault="00D021EB" w:rsidP="00D021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BA3E67" w14:textId="77777777" w:rsidR="00D021EB" w:rsidRDefault="00D021EB" w:rsidP="00D021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F8CBE3" w14:textId="77777777" w:rsidR="00D021EB" w:rsidRDefault="00D021EB" w:rsidP="00D021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September 2022</w:t>
      </w:r>
    </w:p>
    <w:p w14:paraId="3CE6FA7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0249DF" w14:textId="77777777" w:rsidR="00D021EB" w:rsidRDefault="00D021EB" w:rsidP="009139A6">
      <w:r>
        <w:separator/>
      </w:r>
    </w:p>
  </w:endnote>
  <w:endnote w:type="continuationSeparator" w:id="0">
    <w:p w14:paraId="3ED9237E" w14:textId="77777777" w:rsidR="00D021EB" w:rsidRDefault="00D021E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DCC2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57FE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C1D4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238160" w14:textId="77777777" w:rsidR="00D021EB" w:rsidRDefault="00D021EB" w:rsidP="009139A6">
      <w:r>
        <w:separator/>
      </w:r>
    </w:p>
  </w:footnote>
  <w:footnote w:type="continuationSeparator" w:id="0">
    <w:p w14:paraId="2B86D592" w14:textId="77777777" w:rsidR="00D021EB" w:rsidRDefault="00D021E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8082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AF83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EB7A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1EB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021E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76ABB8"/>
  <w15:chartTrackingRefBased/>
  <w15:docId w15:val="{77C6612B-B7C5-4C67-9205-C73314BBB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2022-09-17T20:38:00Z</dcterms:created>
  <dcterms:modified xsi:type="dcterms:W3CDTF">2022-09-17T20:38:00Z</dcterms:modified>
</cp:coreProperties>
</file>