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1B67D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Edmund COPE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802993F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Southwark, Surrey. Barber.</w:t>
      </w:r>
    </w:p>
    <w:p w14:paraId="46BDFCCC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980211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grocer(q.v.), brought a plaint of debt against him</w:t>
      </w:r>
    </w:p>
    <w:p w14:paraId="3F94057E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Robert Haughton of London, gentleman(q.v.).</w:t>
      </w:r>
    </w:p>
    <w:p w14:paraId="2CA378E9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624230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91E01C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4F869C" w14:textId="77777777" w:rsidR="00191FEF" w:rsidRDefault="00191FEF" w:rsidP="00191F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November 2020</w:t>
      </w:r>
    </w:p>
    <w:p w14:paraId="6071E03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52E22" w14:textId="77777777" w:rsidR="00191FEF" w:rsidRDefault="00191FEF" w:rsidP="00CD0211">
      <w:pPr>
        <w:spacing w:after="0" w:line="240" w:lineRule="auto"/>
      </w:pPr>
      <w:r>
        <w:separator/>
      </w:r>
    </w:p>
  </w:endnote>
  <w:endnote w:type="continuationSeparator" w:id="0">
    <w:p w14:paraId="16E2FA87" w14:textId="77777777" w:rsidR="00191FEF" w:rsidRDefault="00191F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EDE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421FC" w14:textId="77777777" w:rsidR="00191FEF" w:rsidRDefault="00191FEF" w:rsidP="00CD0211">
      <w:pPr>
        <w:spacing w:after="0" w:line="240" w:lineRule="auto"/>
      </w:pPr>
      <w:r>
        <w:separator/>
      </w:r>
    </w:p>
  </w:footnote>
  <w:footnote w:type="continuationSeparator" w:id="0">
    <w:p w14:paraId="47870874" w14:textId="77777777" w:rsidR="00191FEF" w:rsidRDefault="00191F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1FE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39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91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2020-12-24T15:35:00Z</dcterms:created>
  <dcterms:modified xsi:type="dcterms:W3CDTF">2020-12-24T15:35:00Z</dcterms:modified>
</cp:coreProperties>
</file>