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EA88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CONQUEST</w:t>
      </w:r>
      <w:r>
        <w:rPr>
          <w:rFonts w:cs="Times New Roman"/>
          <w:szCs w:val="24"/>
        </w:rPr>
        <w:t xml:space="preserve">         (d.1503)</w:t>
      </w:r>
    </w:p>
    <w:p w14:paraId="73AD4A21" w14:textId="77777777" w:rsidR="00046CF6" w:rsidRDefault="00046CF6" w:rsidP="00046CF6">
      <w:pPr>
        <w:pStyle w:val="NoSpacing"/>
        <w:rPr>
          <w:rFonts w:cs="Times New Roman"/>
          <w:szCs w:val="24"/>
        </w:rPr>
      </w:pPr>
    </w:p>
    <w:p w14:paraId="5A01D550" w14:textId="77777777" w:rsidR="00046CF6" w:rsidRDefault="00046CF6" w:rsidP="00046CF6">
      <w:pPr>
        <w:pStyle w:val="NoSpacing"/>
        <w:rPr>
          <w:rFonts w:cs="Times New Roman"/>
          <w:szCs w:val="24"/>
        </w:rPr>
      </w:pPr>
    </w:p>
    <w:p w14:paraId="13614BB0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 Conquest(q.v.) and Elizabeth Gamage(q.v.).</w:t>
      </w:r>
    </w:p>
    <w:p w14:paraId="16A14873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44652F61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 Jellybrond.    (ibid.)</w:t>
      </w:r>
    </w:p>
    <w:p w14:paraId="78D780A4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Edmund.   (ibid.)</w:t>
      </w:r>
    </w:p>
    <w:p w14:paraId="7E6EFCB3" w14:textId="77777777" w:rsidR="00046CF6" w:rsidRDefault="00046CF6" w:rsidP="00046CF6">
      <w:pPr>
        <w:pStyle w:val="NoSpacing"/>
        <w:rPr>
          <w:rFonts w:cs="Times New Roman"/>
          <w:szCs w:val="24"/>
        </w:rPr>
      </w:pPr>
    </w:p>
    <w:p w14:paraId="02E1593D" w14:textId="77777777" w:rsidR="00046CF6" w:rsidRDefault="00046CF6" w:rsidP="00046CF6">
      <w:pPr>
        <w:pStyle w:val="NoSpacing"/>
        <w:rPr>
          <w:rFonts w:cs="Times New Roman"/>
          <w:szCs w:val="24"/>
        </w:rPr>
      </w:pPr>
    </w:p>
    <w:p w14:paraId="1A293687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Jun.</w:t>
      </w:r>
      <w:r>
        <w:rPr>
          <w:rFonts w:cs="Times New Roman"/>
          <w:szCs w:val="24"/>
        </w:rPr>
        <w:tab/>
        <w:t>1503</w:t>
      </w:r>
      <w:r>
        <w:rPr>
          <w:rFonts w:cs="Times New Roman"/>
          <w:szCs w:val="24"/>
        </w:rPr>
        <w:tab/>
        <w:t>He died, in  Houghton Conquest, Bedfordshire.   (ibid.)</w:t>
      </w:r>
    </w:p>
    <w:p w14:paraId="3A1DA9D2" w14:textId="77777777" w:rsidR="00046CF6" w:rsidRDefault="00046CF6" w:rsidP="00046CF6">
      <w:pPr>
        <w:pStyle w:val="NoSpacing"/>
        <w:rPr>
          <w:rFonts w:cs="Times New Roman"/>
          <w:szCs w:val="24"/>
        </w:rPr>
      </w:pPr>
    </w:p>
    <w:p w14:paraId="1F08A06D" w14:textId="77777777" w:rsidR="00046CF6" w:rsidRDefault="00046CF6" w:rsidP="00046CF6">
      <w:pPr>
        <w:pStyle w:val="NoSpacing"/>
        <w:rPr>
          <w:rFonts w:cs="Times New Roman"/>
          <w:szCs w:val="24"/>
        </w:rPr>
      </w:pPr>
    </w:p>
    <w:p w14:paraId="28FF45D9" w14:textId="77777777" w:rsidR="00046CF6" w:rsidRDefault="00046CF6" w:rsidP="00046C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March 2026</w:t>
      </w:r>
    </w:p>
    <w:p w14:paraId="19A2740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B241F" w14:textId="77777777" w:rsidR="006623F5" w:rsidRDefault="006623F5" w:rsidP="00086E2C">
      <w:pPr>
        <w:spacing w:after="0" w:line="240" w:lineRule="auto"/>
      </w:pPr>
      <w:r>
        <w:separator/>
      </w:r>
    </w:p>
  </w:endnote>
  <w:endnote w:type="continuationSeparator" w:id="0">
    <w:p w14:paraId="01CBCE3B" w14:textId="77777777" w:rsidR="006623F5" w:rsidRDefault="006623F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CD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D74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22D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A4C34" w14:textId="77777777" w:rsidR="006623F5" w:rsidRDefault="006623F5" w:rsidP="00086E2C">
      <w:pPr>
        <w:spacing w:after="0" w:line="240" w:lineRule="auto"/>
      </w:pPr>
      <w:r>
        <w:separator/>
      </w:r>
    </w:p>
  </w:footnote>
  <w:footnote w:type="continuationSeparator" w:id="0">
    <w:p w14:paraId="2FD78CA1" w14:textId="77777777" w:rsidR="006623F5" w:rsidRDefault="006623F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984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FDB3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365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F6"/>
    <w:rsid w:val="00046CF6"/>
    <w:rsid w:val="00086E2C"/>
    <w:rsid w:val="000A2E7A"/>
    <w:rsid w:val="00190ADF"/>
    <w:rsid w:val="002244B7"/>
    <w:rsid w:val="00314D94"/>
    <w:rsid w:val="00617568"/>
    <w:rsid w:val="006623F5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4B947"/>
  <w15:chartTrackingRefBased/>
  <w15:docId w15:val="{C3EFB696-A938-48FD-93FD-6AA65A5D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46CF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257</Characters>
  <Application>Microsoft Office Word</Application>
  <DocSecurity>0</DocSecurity>
  <Lines>13</Lines>
  <Paragraphs>8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2026-03-29T06:35:00Z</dcterms:created>
  <dcterms:modified xsi:type="dcterms:W3CDTF">2026-03-29T06:36:00Z</dcterms:modified>
</cp:coreProperties>
</file>