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7F364" w14:textId="77777777" w:rsidR="00023C2C" w:rsidRDefault="00023C2C" w:rsidP="00023C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Nicholas COLLES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d.1433)</w:t>
      </w:r>
    </w:p>
    <w:p w14:paraId="252100EC" w14:textId="77777777" w:rsidR="00023C2C" w:rsidRDefault="00023C2C" w:rsidP="00023C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Hertfordshire.</w:t>
      </w:r>
    </w:p>
    <w:p w14:paraId="7E2D1D0C" w14:textId="77777777" w:rsidR="00023C2C" w:rsidRDefault="00023C2C" w:rsidP="00023C2C">
      <w:pPr>
        <w:pStyle w:val="NoSpacing"/>
        <w:rPr>
          <w:rFonts w:cs="Times New Roman"/>
          <w:szCs w:val="24"/>
        </w:rPr>
      </w:pPr>
    </w:p>
    <w:p w14:paraId="23C041DC" w14:textId="77777777" w:rsidR="00023C2C" w:rsidRDefault="00023C2C" w:rsidP="00023C2C">
      <w:pPr>
        <w:pStyle w:val="NoSpacing"/>
        <w:rPr>
          <w:rFonts w:cs="Times New Roman"/>
          <w:szCs w:val="24"/>
        </w:rPr>
      </w:pPr>
    </w:p>
    <w:p w14:paraId="21AB4900" w14:textId="77777777" w:rsidR="00023C2C" w:rsidRDefault="00023C2C" w:rsidP="00023C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John(q.v.).</w:t>
      </w:r>
    </w:p>
    <w:p w14:paraId="431C41B1" w14:textId="77777777" w:rsidR="00023C2C" w:rsidRDefault="00023C2C" w:rsidP="00023C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p.383)</w:t>
      </w:r>
    </w:p>
    <w:p w14:paraId="2E110216" w14:textId="77777777" w:rsidR="00023C2C" w:rsidRDefault="00023C2C" w:rsidP="00023C2C">
      <w:pPr>
        <w:pStyle w:val="NoSpacing"/>
        <w:rPr>
          <w:rFonts w:cs="Times New Roman"/>
          <w:szCs w:val="24"/>
        </w:rPr>
      </w:pPr>
    </w:p>
    <w:p w14:paraId="5D89D737" w14:textId="77777777" w:rsidR="00023C2C" w:rsidRDefault="00023C2C" w:rsidP="00023C2C">
      <w:pPr>
        <w:pStyle w:val="NoSpacing"/>
        <w:rPr>
          <w:rFonts w:cs="Times New Roman"/>
          <w:szCs w:val="24"/>
        </w:rPr>
      </w:pPr>
    </w:p>
    <w:p w14:paraId="0C122EED" w14:textId="77777777" w:rsidR="00023C2C" w:rsidRDefault="00023C2C" w:rsidP="00023C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Dec.1433</w:t>
      </w:r>
      <w:r>
        <w:rPr>
          <w:rFonts w:cs="Times New Roman"/>
          <w:szCs w:val="24"/>
        </w:rPr>
        <w:tab/>
        <w:t>He made his Will.   (ibid.)</w:t>
      </w:r>
    </w:p>
    <w:p w14:paraId="309EFAB0" w14:textId="77777777" w:rsidR="00023C2C" w:rsidRDefault="00023C2C" w:rsidP="00023C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Dec.</w:t>
      </w:r>
      <w:r>
        <w:rPr>
          <w:rFonts w:cs="Times New Roman"/>
          <w:szCs w:val="24"/>
        </w:rPr>
        <w:tab/>
        <w:t>His Will was proved.  (ibid.)</w:t>
      </w:r>
    </w:p>
    <w:p w14:paraId="5E03FB71" w14:textId="77777777" w:rsidR="00023C2C" w:rsidRDefault="00023C2C" w:rsidP="00023C2C">
      <w:pPr>
        <w:pStyle w:val="NoSpacing"/>
        <w:rPr>
          <w:rFonts w:cs="Times New Roman"/>
          <w:szCs w:val="24"/>
        </w:rPr>
      </w:pPr>
    </w:p>
    <w:p w14:paraId="59D1FF28" w14:textId="77777777" w:rsidR="00023C2C" w:rsidRDefault="00023C2C" w:rsidP="00023C2C">
      <w:pPr>
        <w:pStyle w:val="NoSpacing"/>
        <w:rPr>
          <w:rFonts w:cs="Times New Roman"/>
          <w:szCs w:val="24"/>
        </w:rPr>
      </w:pPr>
    </w:p>
    <w:p w14:paraId="68368AF4" w14:textId="77777777" w:rsidR="00023C2C" w:rsidRDefault="00023C2C" w:rsidP="00023C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Executors:   William </w:t>
      </w:r>
      <w:proofErr w:type="spellStart"/>
      <w:r>
        <w:rPr>
          <w:rFonts w:cs="Times New Roman"/>
          <w:szCs w:val="24"/>
        </w:rPr>
        <w:t>Knyghte</w:t>
      </w:r>
      <w:proofErr w:type="spellEnd"/>
      <w:r>
        <w:rPr>
          <w:rFonts w:cs="Times New Roman"/>
          <w:szCs w:val="24"/>
        </w:rPr>
        <w:t xml:space="preserve">(q.v.) and Henry </w:t>
      </w:r>
      <w:proofErr w:type="spellStart"/>
      <w:r>
        <w:rPr>
          <w:rFonts w:cs="Times New Roman"/>
          <w:szCs w:val="24"/>
        </w:rPr>
        <w:t>Colles</w:t>
      </w:r>
      <w:proofErr w:type="spellEnd"/>
      <w:r>
        <w:rPr>
          <w:rFonts w:cs="Times New Roman"/>
          <w:szCs w:val="24"/>
        </w:rPr>
        <w:t>(q.v.).   (ibid.)</w:t>
      </w:r>
    </w:p>
    <w:p w14:paraId="0F7DA249" w14:textId="77777777" w:rsidR="00023C2C" w:rsidRDefault="00023C2C" w:rsidP="00023C2C">
      <w:pPr>
        <w:pStyle w:val="NoSpacing"/>
        <w:rPr>
          <w:rFonts w:cs="Times New Roman"/>
          <w:szCs w:val="24"/>
        </w:rPr>
      </w:pPr>
    </w:p>
    <w:p w14:paraId="61C796B8" w14:textId="77777777" w:rsidR="00023C2C" w:rsidRDefault="00023C2C" w:rsidP="00023C2C">
      <w:pPr>
        <w:pStyle w:val="NoSpacing"/>
        <w:rPr>
          <w:rFonts w:cs="Times New Roman"/>
          <w:szCs w:val="24"/>
        </w:rPr>
      </w:pPr>
    </w:p>
    <w:p w14:paraId="40EE06A2" w14:textId="77777777" w:rsidR="00023C2C" w:rsidRDefault="00023C2C" w:rsidP="00023C2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May 2023</w:t>
      </w:r>
    </w:p>
    <w:p w14:paraId="5AD2899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14265" w14:textId="77777777" w:rsidR="00023C2C" w:rsidRDefault="00023C2C" w:rsidP="009139A6">
      <w:r>
        <w:separator/>
      </w:r>
    </w:p>
  </w:endnote>
  <w:endnote w:type="continuationSeparator" w:id="0">
    <w:p w14:paraId="26250300" w14:textId="77777777" w:rsidR="00023C2C" w:rsidRDefault="00023C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A42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DAB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ECF8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629B2" w14:textId="77777777" w:rsidR="00023C2C" w:rsidRDefault="00023C2C" w:rsidP="009139A6">
      <w:r>
        <w:separator/>
      </w:r>
    </w:p>
  </w:footnote>
  <w:footnote w:type="continuationSeparator" w:id="0">
    <w:p w14:paraId="4C35C22C" w14:textId="77777777" w:rsidR="00023C2C" w:rsidRDefault="00023C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F5D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CEE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84A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C2C"/>
    <w:rsid w:val="00023C2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072B0"/>
  <w15:chartTrackingRefBased/>
  <w15:docId w15:val="{B6D420F8-5C03-4848-BA74-FA0B3E33A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2023-05-05T12:41:00Z</dcterms:created>
  <dcterms:modified xsi:type="dcterms:W3CDTF">2023-05-05T12:41:00Z</dcterms:modified>
</cp:coreProperties>
</file>