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C3" w:rsidRDefault="009867C3" w:rsidP="009867C3">
      <w:pPr>
        <w:pStyle w:val="NoSpacing"/>
      </w:pPr>
      <w:r>
        <w:rPr>
          <w:u w:val="single"/>
        </w:rPr>
        <w:t>John COKEYN</w:t>
      </w:r>
      <w:r>
        <w:t xml:space="preserve">      (fl.1450)</w:t>
      </w:r>
    </w:p>
    <w:p w:rsidR="009867C3" w:rsidRDefault="009867C3" w:rsidP="009867C3">
      <w:pPr>
        <w:pStyle w:val="NoSpacing"/>
      </w:pPr>
      <w:r>
        <w:t>of Thorpe by Assheburn, Derbyshire.</w:t>
      </w:r>
    </w:p>
    <w:p w:rsidR="009867C3" w:rsidRDefault="009867C3" w:rsidP="009867C3">
      <w:pPr>
        <w:pStyle w:val="NoSpacing"/>
      </w:pPr>
    </w:p>
    <w:p w:rsidR="009867C3" w:rsidRDefault="009867C3" w:rsidP="009867C3">
      <w:pPr>
        <w:pStyle w:val="NoSpacing"/>
      </w:pPr>
    </w:p>
    <w:p w:rsidR="009867C3" w:rsidRDefault="009867C3" w:rsidP="009867C3">
      <w:pPr>
        <w:pStyle w:val="NoSpacing"/>
      </w:pPr>
      <w:r>
        <w:tab/>
        <w:t>1450</w:t>
      </w:r>
      <w:r>
        <w:tab/>
        <w:t>He made a plaint of trespass and assault on men and servants against</w:t>
      </w:r>
    </w:p>
    <w:p w:rsidR="009867C3" w:rsidRDefault="009867C3" w:rsidP="009867C3">
      <w:pPr>
        <w:pStyle w:val="NoSpacing"/>
      </w:pPr>
      <w:r>
        <w:tab/>
      </w:r>
      <w:r>
        <w:tab/>
        <w:t>Ralph Basset of Blore(q.v.), Philip Okener of Blore(q.v.), Humphrey</w:t>
      </w:r>
    </w:p>
    <w:p w:rsidR="009867C3" w:rsidRDefault="009867C3" w:rsidP="009867C3">
      <w:pPr>
        <w:pStyle w:val="NoSpacing"/>
      </w:pPr>
      <w:r>
        <w:tab/>
      </w:r>
      <w:r>
        <w:tab/>
        <w:t>Walker of Castern(q.v.), Richard Basset of Blore(q.v.), John Wodeward</w:t>
      </w:r>
    </w:p>
    <w:p w:rsidR="009867C3" w:rsidRDefault="009867C3" w:rsidP="009867C3">
      <w:pPr>
        <w:pStyle w:val="NoSpacing"/>
      </w:pPr>
      <w:r>
        <w:tab/>
      </w:r>
      <w:r>
        <w:tab/>
        <w:t>of Ashheburn(q.v.), Thomas Hochyn of Blore(q.v.) and John Hode of</w:t>
      </w:r>
    </w:p>
    <w:p w:rsidR="009867C3" w:rsidRDefault="009867C3" w:rsidP="009867C3">
      <w:pPr>
        <w:pStyle w:val="NoSpacing"/>
      </w:pPr>
      <w:r>
        <w:tab/>
      </w:r>
      <w:r>
        <w:tab/>
        <w:t>Blore(q.v.).</w:t>
      </w:r>
    </w:p>
    <w:p w:rsidR="009867C3" w:rsidRDefault="009867C3" w:rsidP="009867C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867C3" w:rsidRDefault="009867C3" w:rsidP="009867C3">
      <w:pPr>
        <w:pStyle w:val="NoSpacing"/>
      </w:pPr>
    </w:p>
    <w:p w:rsidR="009867C3" w:rsidRDefault="009867C3" w:rsidP="009867C3">
      <w:pPr>
        <w:pStyle w:val="NoSpacing"/>
      </w:pPr>
    </w:p>
    <w:p w:rsidR="00BA4020" w:rsidRPr="00186E49" w:rsidRDefault="009867C3" w:rsidP="009867C3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7C3" w:rsidRDefault="009867C3" w:rsidP="00552EBA">
      <w:r>
        <w:separator/>
      </w:r>
    </w:p>
  </w:endnote>
  <w:endnote w:type="continuationSeparator" w:id="0">
    <w:p w:rsidR="009867C3" w:rsidRDefault="009867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67C3">
      <w:rPr>
        <w:noProof/>
      </w:rPr>
      <w:t>27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7C3" w:rsidRDefault="009867C3" w:rsidP="00552EBA">
      <w:r>
        <w:separator/>
      </w:r>
    </w:p>
  </w:footnote>
  <w:footnote w:type="continuationSeparator" w:id="0">
    <w:p w:rsidR="009867C3" w:rsidRDefault="009867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867C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2013-06-27T19:25:00Z</dcterms:created>
  <dcterms:modified xsi:type="dcterms:W3CDTF">2013-06-27T19:25:00Z</dcterms:modified>
</cp:coreProperties>
</file>