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028" w:rsidRDefault="00E77028" w:rsidP="00E77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COKET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E77028" w:rsidRDefault="00E77028" w:rsidP="00E77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7028" w:rsidRDefault="00E77028" w:rsidP="00E77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7028" w:rsidRDefault="00E77028" w:rsidP="00E77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May1421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Maiden Bradley,</w:t>
      </w:r>
    </w:p>
    <w:p w:rsidR="00E77028" w:rsidRDefault="00E77028" w:rsidP="00E77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land of the late John Beauchamp(q.v.).</w:t>
      </w:r>
    </w:p>
    <w:p w:rsidR="00E77028" w:rsidRDefault="00E77028" w:rsidP="00E77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21422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21-463)</w:t>
      </w:r>
    </w:p>
    <w:p w:rsidR="00E77028" w:rsidRDefault="00E77028" w:rsidP="00E77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7028" w:rsidRDefault="00E77028" w:rsidP="00E77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7028" w:rsidRDefault="00E77028" w:rsidP="00E77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July 2016</w:t>
      </w:r>
    </w:p>
    <w:p w:rsidR="006B2F86" w:rsidRPr="00E71FC3" w:rsidRDefault="00E7702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028" w:rsidRDefault="00E77028" w:rsidP="00E71FC3">
      <w:pPr>
        <w:spacing w:after="0" w:line="240" w:lineRule="auto"/>
      </w:pPr>
      <w:r>
        <w:separator/>
      </w:r>
    </w:p>
  </w:endnote>
  <w:endnote w:type="continuationSeparator" w:id="0">
    <w:p w:rsidR="00E77028" w:rsidRDefault="00E770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028" w:rsidRDefault="00E77028" w:rsidP="00E71FC3">
      <w:pPr>
        <w:spacing w:after="0" w:line="240" w:lineRule="auto"/>
      </w:pPr>
      <w:r>
        <w:separator/>
      </w:r>
    </w:p>
  </w:footnote>
  <w:footnote w:type="continuationSeparator" w:id="0">
    <w:p w:rsidR="00E77028" w:rsidRDefault="00E770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028"/>
    <w:rsid w:val="001A7C09"/>
    <w:rsid w:val="00733BE7"/>
    <w:rsid w:val="00AB52E8"/>
    <w:rsid w:val="00B16D3F"/>
    <w:rsid w:val="00E71FC3"/>
    <w:rsid w:val="00E7702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CF1242-7107-4AC6-AB18-7964E2FE7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77028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770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2016-07-01T18:54:00Z</dcterms:created>
  <dcterms:modified xsi:type="dcterms:W3CDTF">2016-07-01T18:54:00Z</dcterms:modified>
</cp:coreProperties>
</file>