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6C60" w14:textId="706D41A7" w:rsidR="00CF404C" w:rsidRDefault="00CF404C" w:rsidP="00CF404C">
      <w:pPr>
        <w:pStyle w:val="NoSpacing"/>
      </w:pPr>
      <w:r>
        <w:rPr>
          <w:u w:val="single"/>
        </w:rPr>
        <w:t>Sir William COGGESHALE</w:t>
      </w:r>
      <w:r>
        <w:t xml:space="preserve">     (</w:t>
      </w:r>
      <w:r w:rsidR="009F5AEA">
        <w:t>d.ca.1426)</w:t>
      </w:r>
    </w:p>
    <w:p w14:paraId="33E2811B" w14:textId="77777777" w:rsidR="00CF404C" w:rsidRDefault="00CF404C" w:rsidP="00CF404C">
      <w:pPr>
        <w:pStyle w:val="NoSpacing"/>
      </w:pPr>
    </w:p>
    <w:p w14:paraId="137FC7BF" w14:textId="5FF9D074" w:rsidR="00CF404C" w:rsidRDefault="00CF404C" w:rsidP="00CF404C">
      <w:pPr>
        <w:pStyle w:val="NoSpacing"/>
      </w:pPr>
    </w:p>
    <w:p w14:paraId="0DBED0A1" w14:textId="0D4DBFA8" w:rsidR="00F877E0" w:rsidRDefault="00F877E0" w:rsidP="00F877E0">
      <w:pPr>
        <w:pStyle w:val="NoSpacing"/>
        <w:ind w:left="1440" w:hanging="1440"/>
      </w:pPr>
      <w:r>
        <w:t>24 Mar.1404</w:t>
      </w:r>
      <w:r>
        <w:tab/>
        <w:t>He was one of those who were commissioned to inquire in Essex touching the names of the persons bound to contribute to the subsidy granted to the King at the last Parliament.   (C.F.R. 1399-1405 p.257)</w:t>
      </w:r>
    </w:p>
    <w:p w14:paraId="10807158" w14:textId="77777777" w:rsidR="00F85920" w:rsidRDefault="00F85920" w:rsidP="00F85920">
      <w:pPr>
        <w:pStyle w:val="NoSpacing"/>
      </w:pPr>
      <w:r>
        <w:t>18 Oct.1404</w:t>
      </w:r>
      <w:r>
        <w:tab/>
        <w:t>He was appointed Sheriff of Essex and Hertfordshire.</w:t>
      </w:r>
    </w:p>
    <w:p w14:paraId="54EB2AE7" w14:textId="0D17143F" w:rsidR="00F877E0" w:rsidRDefault="00F85920" w:rsidP="00CF404C">
      <w:pPr>
        <w:pStyle w:val="NoSpacing"/>
      </w:pPr>
      <w:r>
        <w:tab/>
      </w:r>
      <w:r>
        <w:tab/>
        <w:t>(C.F.R. 1399-1405 p.270)</w:t>
      </w:r>
    </w:p>
    <w:p w14:paraId="49706690" w14:textId="7A4415D2" w:rsidR="0046136B" w:rsidRDefault="0046136B" w:rsidP="0046136B">
      <w:pPr>
        <w:pStyle w:val="NoSpacing"/>
      </w:pPr>
      <w:r>
        <w:t>10 Dec.1411</w:t>
      </w:r>
      <w:r>
        <w:tab/>
        <w:t>He was appointed Sheriff of Essex and Hertfordshire.  (C.F.R. 1405-13 p.221)</w:t>
      </w:r>
    </w:p>
    <w:p w14:paraId="281EA32F" w14:textId="77777777" w:rsidR="00CF404C" w:rsidRDefault="00CF404C" w:rsidP="00CF404C">
      <w:pPr>
        <w:pStyle w:val="NoSpacing"/>
      </w:pPr>
      <w:r>
        <w:t>25 Dec.1416</w:t>
      </w:r>
      <w:r>
        <w:tab/>
        <w:t xml:space="preserve">He was one of those to whom John </w:t>
      </w:r>
      <w:proofErr w:type="spellStart"/>
      <w:r>
        <w:t>Doreward</w:t>
      </w:r>
      <w:proofErr w:type="spellEnd"/>
      <w:r>
        <w:t>(d.1420)(q.v.) granted</w:t>
      </w:r>
    </w:p>
    <w:p w14:paraId="3A670FC7" w14:textId="77777777" w:rsidR="00CF404C" w:rsidRDefault="00CF404C" w:rsidP="00CF404C">
      <w:pPr>
        <w:pStyle w:val="NoSpacing"/>
      </w:pPr>
      <w:r>
        <w:tab/>
      </w:r>
      <w:r>
        <w:tab/>
        <w:t>the manor of Stanway, Essex, and the advowson of the church there.</w:t>
      </w:r>
    </w:p>
    <w:p w14:paraId="1ED506A2" w14:textId="77777777" w:rsidR="00CF404C" w:rsidRDefault="00CF404C" w:rsidP="00CF404C">
      <w:pPr>
        <w:pStyle w:val="NoSpacing"/>
      </w:pPr>
      <w:r>
        <w:tab/>
      </w:r>
      <w:r>
        <w:tab/>
        <w:t xml:space="preserve">(www.inquisitionspostmortem.ac.uk  ref. </w:t>
      </w:r>
      <w:proofErr w:type="spellStart"/>
      <w:r>
        <w:t>eCIPM</w:t>
      </w:r>
      <w:proofErr w:type="spellEnd"/>
      <w:r>
        <w:t xml:space="preserve"> 21-615)</w:t>
      </w:r>
    </w:p>
    <w:p w14:paraId="27F5F6DB" w14:textId="66DF3441" w:rsidR="009722DD" w:rsidRDefault="009722DD" w:rsidP="00CF404C">
      <w:pPr>
        <w:pStyle w:val="NoSpacing"/>
      </w:pPr>
      <w:r>
        <w:t>12 Dec.1417</w:t>
      </w:r>
      <w:r>
        <w:tab/>
        <w:t>He was on a commission of the peace for Essex.   (C.P.R. 1416-22 p.452)</w:t>
      </w:r>
    </w:p>
    <w:p w14:paraId="29356DBC" w14:textId="578AE27E" w:rsidR="009722DD" w:rsidRDefault="009722DD" w:rsidP="00CF404C">
      <w:pPr>
        <w:pStyle w:val="NoSpacing"/>
      </w:pPr>
      <w:r>
        <w:t>12 Feb.1422</w:t>
      </w:r>
      <w:r>
        <w:tab/>
        <w:t>He was on a commission of the peace for Essex.   (ibid.)</w:t>
      </w:r>
    </w:p>
    <w:p w14:paraId="2EA0B2A5" w14:textId="656EA9AA" w:rsidR="009F5AEA" w:rsidRDefault="009F5AEA" w:rsidP="00CF404C">
      <w:pPr>
        <w:pStyle w:val="NoSpacing"/>
      </w:pPr>
      <w:r>
        <w:t>20 Oct.1426</w:t>
      </w:r>
      <w:r>
        <w:tab/>
        <w:t xml:space="preserve">Writ of diem </w:t>
      </w:r>
      <w:proofErr w:type="spellStart"/>
      <w:r>
        <w:t>clausit</w:t>
      </w:r>
      <w:proofErr w:type="spellEnd"/>
      <w:r>
        <w:t xml:space="preserve"> extremum to the Escheator of Essex.</w:t>
      </w:r>
    </w:p>
    <w:p w14:paraId="164034CD" w14:textId="504778D9" w:rsidR="009F5AEA" w:rsidRDefault="009F5AEA" w:rsidP="00CF404C">
      <w:pPr>
        <w:pStyle w:val="NoSpacing"/>
      </w:pPr>
      <w:r>
        <w:tab/>
      </w:r>
      <w:r>
        <w:tab/>
        <w:t>(C.F.R. 1422-30 p.136)</w:t>
      </w:r>
    </w:p>
    <w:p w14:paraId="6D6C374F" w14:textId="77777777" w:rsidR="00CF404C" w:rsidRDefault="00CF404C" w:rsidP="00CF404C">
      <w:pPr>
        <w:pStyle w:val="NoSpacing"/>
      </w:pPr>
    </w:p>
    <w:p w14:paraId="42471294" w14:textId="624284BB" w:rsidR="00F85920" w:rsidRDefault="00F85920" w:rsidP="00CF404C">
      <w:pPr>
        <w:pStyle w:val="NoSpacing"/>
      </w:pPr>
    </w:p>
    <w:p w14:paraId="1B1AB12A" w14:textId="2B0DEEEC" w:rsidR="009F5AEA" w:rsidRDefault="009F5AEA" w:rsidP="00CF404C">
      <w:pPr>
        <w:pStyle w:val="NoSpacing"/>
      </w:pPr>
      <w:r>
        <w:t xml:space="preserve">  4 February 2024</w:t>
      </w:r>
    </w:p>
    <w:p w14:paraId="4AD9016D" w14:textId="2778D6FA" w:rsidR="009722DD" w:rsidRPr="009906C9" w:rsidRDefault="009722DD" w:rsidP="00CF404C">
      <w:pPr>
        <w:pStyle w:val="NoSpacing"/>
      </w:pPr>
      <w:r>
        <w:fldChar w:fldCharType="begin"/>
      </w:r>
      <w:r>
        <w:instrText xml:space="preserve"> DATE \@ "dd MMMM yyyy" </w:instrText>
      </w:r>
      <w:r>
        <w:fldChar w:fldCharType="separate"/>
      </w:r>
      <w:r>
        <w:rPr>
          <w:noProof/>
        </w:rPr>
        <w:t>26 March 2025</w:t>
      </w:r>
      <w:r>
        <w:fldChar w:fldCharType="end"/>
      </w:r>
    </w:p>
    <w:p w14:paraId="39AC0D9C" w14:textId="77777777" w:rsidR="009F5AEA" w:rsidRPr="00CF404C" w:rsidRDefault="009F5AEA" w:rsidP="00E71FC3">
      <w:pPr>
        <w:pStyle w:val="NoSpacing"/>
      </w:pPr>
    </w:p>
    <w:sectPr w:rsidR="009F5AEA" w:rsidRPr="00CF404C">
      <w:foot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F2368" w14:textId="77777777" w:rsidR="00CF404C" w:rsidRDefault="00CF404C" w:rsidP="00E71FC3">
      <w:pPr>
        <w:spacing w:after="0" w:line="240" w:lineRule="auto"/>
      </w:pPr>
      <w:r>
        <w:separator/>
      </w:r>
    </w:p>
  </w:endnote>
  <w:endnote w:type="continuationSeparator" w:id="0">
    <w:p w14:paraId="7D235330" w14:textId="77777777" w:rsidR="00CF404C" w:rsidRDefault="00CF404C" w:rsidP="00E7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E95B" w14:textId="77777777" w:rsidR="00E71FC3" w:rsidRPr="00E71FC3" w:rsidRDefault="00E71FC3">
    <w:pPr>
      <w:pStyle w:val="Footer"/>
    </w:pPr>
    <w:r>
      <w:t xml:space="preserve">copyright </w:t>
    </w:r>
    <w:proofErr w:type="spellStart"/>
    <w:r>
      <w:t>I.S.Rogers</w:t>
    </w:r>
    <w:proofErr w:type="spellEnd"/>
    <w:r>
      <w:t xml:space="preserve">  27 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2FCCE" w14:textId="77777777" w:rsidR="00CF404C" w:rsidRDefault="00CF404C" w:rsidP="00E71FC3">
      <w:pPr>
        <w:spacing w:after="0" w:line="240" w:lineRule="auto"/>
      </w:pPr>
      <w:r>
        <w:separator/>
      </w:r>
    </w:p>
  </w:footnote>
  <w:footnote w:type="continuationSeparator" w:id="0">
    <w:p w14:paraId="46D5C02C" w14:textId="77777777" w:rsidR="00CF404C" w:rsidRDefault="00CF404C" w:rsidP="00E71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04C"/>
    <w:rsid w:val="001A7C09"/>
    <w:rsid w:val="0046136B"/>
    <w:rsid w:val="00733BE7"/>
    <w:rsid w:val="009030A4"/>
    <w:rsid w:val="009722DD"/>
    <w:rsid w:val="009F5AEA"/>
    <w:rsid w:val="00AB52E8"/>
    <w:rsid w:val="00B16D3F"/>
    <w:rsid w:val="00CF404C"/>
    <w:rsid w:val="00E71FC3"/>
    <w:rsid w:val="00EF4813"/>
    <w:rsid w:val="00F85920"/>
    <w:rsid w:val="00F87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C85F1"/>
  <w15:chartTrackingRefBased/>
  <w15:docId w15:val="{A6A004D8-562D-45D9-947D-67F14502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FC3"/>
    <w:pPr>
      <w:spacing w:after="0" w:line="240" w:lineRule="auto"/>
    </w:pPr>
  </w:style>
  <w:style w:type="paragraph" w:styleId="Header">
    <w:name w:val="header"/>
    <w:basedOn w:val="Normal"/>
    <w:link w:val="HeaderChar"/>
    <w:uiPriority w:val="99"/>
    <w:unhideWhenUsed/>
    <w:rsid w:val="00E71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FC3"/>
  </w:style>
  <w:style w:type="paragraph" w:styleId="Footer">
    <w:name w:val="footer"/>
    <w:basedOn w:val="Normal"/>
    <w:link w:val="FooterChar"/>
    <w:uiPriority w:val="99"/>
    <w:unhideWhenUsed/>
    <w:rsid w:val="00E71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emplate>
  <TotalTime>10</TotalTime>
  <Pages>1</Pages>
  <Words>141</Words>
  <Characters>805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 Rogers</cp:lastModifiedBy>
  <cp:revision>6</cp:revision>
  <dcterms:created xsi:type="dcterms:W3CDTF">2016-11-10T21:36:00Z</dcterms:created>
  <dcterms:modified xsi:type="dcterms:W3CDTF">2025-03-26T14:38:00Z</dcterms:modified>
</cp:coreProperties>
</file>