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F7069" w14:textId="77777777" w:rsidR="002F09A3" w:rsidRDefault="002F09A3" w:rsidP="002F0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COGGER</w:t>
      </w:r>
      <w:r>
        <w:rPr>
          <w:rFonts w:ascii="Times New Roman" w:hAnsi="Times New Roman" w:cs="Times New Roman"/>
          <w:sz w:val="24"/>
          <w:szCs w:val="24"/>
        </w:rPr>
        <w:t xml:space="preserve">       (fl.1438)</w:t>
      </w:r>
    </w:p>
    <w:p w14:paraId="2DC832BA" w14:textId="77777777" w:rsidR="002F09A3" w:rsidRDefault="002F09A3" w:rsidP="002F0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4EE774" w14:textId="77777777" w:rsidR="002F09A3" w:rsidRDefault="002F09A3" w:rsidP="002F0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123DD6" w14:textId="77777777" w:rsidR="002F09A3" w:rsidRDefault="002F09A3" w:rsidP="002F09A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Mar.1438</w:t>
      </w:r>
      <w:r>
        <w:rPr>
          <w:rFonts w:ascii="Times New Roman" w:hAnsi="Times New Roman" w:cs="Times New Roman"/>
          <w:sz w:val="24"/>
          <w:szCs w:val="24"/>
        </w:rPr>
        <w:tab/>
        <w:t xml:space="preserve"> He was a juror on the inquisition mandamus held in Guildhall, London, into lands of John Beverlee and his wife, Amice.</w:t>
      </w:r>
    </w:p>
    <w:p w14:paraId="60DAF569" w14:textId="3FCA035D" w:rsidR="002F09A3" w:rsidRDefault="002F09A3" w:rsidP="002F09A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25-102)</w:t>
      </w:r>
    </w:p>
    <w:p w14:paraId="6297E22B" w14:textId="77777777" w:rsidR="008F09E1" w:rsidRDefault="008F09E1" w:rsidP="008F09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May1438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Guildhall, London, into</w:t>
      </w:r>
    </w:p>
    <w:p w14:paraId="77CC7B69" w14:textId="77777777" w:rsidR="008F09E1" w:rsidRDefault="008F09E1" w:rsidP="008F09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John Beverlee(d.1380).</w:t>
      </w:r>
    </w:p>
    <w:p w14:paraId="43EFD3A9" w14:textId="292566EA" w:rsidR="008F09E1" w:rsidRDefault="008F09E1" w:rsidP="008F09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25-102)</w:t>
      </w:r>
    </w:p>
    <w:p w14:paraId="4B059F9A" w14:textId="77777777" w:rsidR="002F09A3" w:rsidRDefault="002F09A3" w:rsidP="002F0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C8A459" w14:textId="77777777" w:rsidR="002F09A3" w:rsidRDefault="002F09A3" w:rsidP="002F0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55B628" w14:textId="77777777" w:rsidR="002F09A3" w:rsidRDefault="002F09A3" w:rsidP="002F09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3A15D7" w14:textId="1AE9D8EE" w:rsidR="002F09A3" w:rsidRDefault="002F09A3" w:rsidP="002F0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2021</w:t>
      </w:r>
    </w:p>
    <w:p w14:paraId="1833E599" w14:textId="084E473A" w:rsidR="008F09E1" w:rsidRDefault="008F09E1" w:rsidP="002F09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 January 2022</w:t>
      </w:r>
    </w:p>
    <w:p w14:paraId="402B9854" w14:textId="1764B5F2" w:rsidR="00BA00AB" w:rsidRPr="002F09A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F09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0DCE8" w14:textId="77777777" w:rsidR="00BC208B" w:rsidRDefault="00BC208B" w:rsidP="009139A6">
      <w:r>
        <w:separator/>
      </w:r>
    </w:p>
  </w:endnote>
  <w:endnote w:type="continuationSeparator" w:id="0">
    <w:p w14:paraId="4C0498E0" w14:textId="77777777" w:rsidR="00BC208B" w:rsidRDefault="00BC20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DC8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853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6B0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59650" w14:textId="77777777" w:rsidR="00BC208B" w:rsidRDefault="00BC208B" w:rsidP="009139A6">
      <w:r>
        <w:separator/>
      </w:r>
    </w:p>
  </w:footnote>
  <w:footnote w:type="continuationSeparator" w:id="0">
    <w:p w14:paraId="42A25D4A" w14:textId="77777777" w:rsidR="00BC208B" w:rsidRDefault="00BC20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D14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C1F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3C9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9A3"/>
    <w:rsid w:val="000666E0"/>
    <w:rsid w:val="002510B7"/>
    <w:rsid w:val="002F09A3"/>
    <w:rsid w:val="005C130B"/>
    <w:rsid w:val="00826F5C"/>
    <w:rsid w:val="008F09E1"/>
    <w:rsid w:val="009139A6"/>
    <w:rsid w:val="009448BB"/>
    <w:rsid w:val="00A3176C"/>
    <w:rsid w:val="00AE65F8"/>
    <w:rsid w:val="00BA00AB"/>
    <w:rsid w:val="00BC208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59FE3"/>
  <w15:chartTrackingRefBased/>
  <w15:docId w15:val="{B9A7734A-0D5C-4E6A-A245-B394FB1C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2021-06-02T19:09:00Z</dcterms:created>
  <dcterms:modified xsi:type="dcterms:W3CDTF">2022-01-01T16:33:00Z</dcterms:modified>
</cp:coreProperties>
</file>