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65B8E" w:rsidP="00C009D8">
      <w:pPr>
        <w:pStyle w:val="NoSpacing"/>
      </w:pPr>
      <w:r>
        <w:rPr>
          <w:u w:val="single"/>
        </w:rPr>
        <w:t>Agnes COGENHOE</w:t>
      </w:r>
      <w:r>
        <w:t xml:space="preserve">     (fl.1410)</w:t>
      </w:r>
    </w:p>
    <w:p w:rsidR="00765B8E" w:rsidRDefault="00765B8E" w:rsidP="00C009D8">
      <w:pPr>
        <w:pStyle w:val="NoSpacing"/>
      </w:pPr>
    </w:p>
    <w:p w:rsidR="00765B8E" w:rsidRDefault="00765B8E" w:rsidP="00C009D8">
      <w:pPr>
        <w:pStyle w:val="NoSpacing"/>
      </w:pPr>
    </w:p>
    <w:p w:rsidR="00765B8E" w:rsidRDefault="00765B8E" w:rsidP="00C009D8">
      <w:pPr>
        <w:pStyle w:val="NoSpacing"/>
      </w:pPr>
      <w:r>
        <w:t xml:space="preserve">Daughter of William </w:t>
      </w:r>
      <w:proofErr w:type="spellStart"/>
      <w:proofErr w:type="gramStart"/>
      <w:r>
        <w:t>Cogenhoe</w:t>
      </w:r>
      <w:proofErr w:type="spellEnd"/>
      <w:r>
        <w:t>(</w:t>
      </w:r>
      <w:proofErr w:type="gramEnd"/>
      <w:r>
        <w:t>d.1389).  (H.O.C. II pp.547-9)</w:t>
      </w:r>
    </w:p>
    <w:p w:rsidR="00765B8E" w:rsidRDefault="00765B8E" w:rsidP="00C009D8">
      <w:pPr>
        <w:pStyle w:val="NoSpacing"/>
      </w:pPr>
      <w:r>
        <w:t xml:space="preserve">= 1 John </w:t>
      </w:r>
      <w:proofErr w:type="spellStart"/>
      <w:r>
        <w:t>Cheyne</w:t>
      </w:r>
      <w:proofErr w:type="spellEnd"/>
      <w:r>
        <w:t xml:space="preserve"> (d.ca.1447</w:t>
      </w:r>
      <w:proofErr w:type="gramStart"/>
      <w:r>
        <w:t>)(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765B8E" w:rsidRDefault="00765B8E" w:rsidP="00C009D8">
      <w:pPr>
        <w:pStyle w:val="NoSpacing"/>
      </w:pPr>
      <w:r>
        <w:t xml:space="preserve">Sons:   Alexander and William.  </w:t>
      </w:r>
      <w:proofErr w:type="gramStart"/>
      <w:r>
        <w:t>(ibid.)</w:t>
      </w:r>
      <w:proofErr w:type="gramEnd"/>
    </w:p>
    <w:p w:rsidR="00765B8E" w:rsidRDefault="00765B8E" w:rsidP="00C009D8">
      <w:pPr>
        <w:pStyle w:val="NoSpacing"/>
      </w:pPr>
    </w:p>
    <w:p w:rsidR="00765B8E" w:rsidRDefault="00765B8E" w:rsidP="00C009D8">
      <w:pPr>
        <w:pStyle w:val="NoSpacing"/>
      </w:pPr>
    </w:p>
    <w:p w:rsidR="00765B8E" w:rsidRDefault="00765B8E" w:rsidP="00C009D8">
      <w:pPr>
        <w:pStyle w:val="NoSpacing"/>
      </w:pPr>
    </w:p>
    <w:p w:rsidR="00765B8E" w:rsidRPr="00765B8E" w:rsidRDefault="00765B8E" w:rsidP="00C009D8">
      <w:pPr>
        <w:pStyle w:val="NoSpacing"/>
      </w:pPr>
      <w:r>
        <w:t>14 July 2015</w:t>
      </w:r>
      <w:bookmarkStart w:id="0" w:name="_GoBack"/>
      <w:bookmarkEnd w:id="0"/>
    </w:p>
    <w:sectPr w:rsidR="00765B8E" w:rsidRPr="00765B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B8E" w:rsidRDefault="00765B8E" w:rsidP="00920DE3">
      <w:pPr>
        <w:spacing w:after="0" w:line="240" w:lineRule="auto"/>
      </w:pPr>
      <w:r>
        <w:separator/>
      </w:r>
    </w:p>
  </w:endnote>
  <w:endnote w:type="continuationSeparator" w:id="0">
    <w:p w:rsidR="00765B8E" w:rsidRDefault="00765B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B8E" w:rsidRDefault="00765B8E" w:rsidP="00920DE3">
      <w:pPr>
        <w:spacing w:after="0" w:line="240" w:lineRule="auto"/>
      </w:pPr>
      <w:r>
        <w:separator/>
      </w:r>
    </w:p>
  </w:footnote>
  <w:footnote w:type="continuationSeparator" w:id="0">
    <w:p w:rsidR="00765B8E" w:rsidRDefault="00765B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B8E"/>
    <w:rsid w:val="00120749"/>
    <w:rsid w:val="00624CAE"/>
    <w:rsid w:val="00765B8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2015-07-14T19:57:00Z</dcterms:created>
  <dcterms:modified xsi:type="dcterms:W3CDTF">2015-07-14T19:59:00Z</dcterms:modified>
</cp:coreProperties>
</file>