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E2F52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CLYFTON</w:t>
      </w:r>
      <w:r>
        <w:rPr>
          <w:rFonts w:ascii="Times New Roman" w:hAnsi="Times New Roman" w:cs="Times New Roman"/>
        </w:rPr>
        <w:t xml:space="preserve">      (fl.1483)</w:t>
      </w:r>
    </w:p>
    <w:p w14:paraId="4F7A1476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196FCB23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70D0B024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Gervase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>, esquire(q.v.).</w:t>
      </w:r>
    </w:p>
    <w:p w14:paraId="11023849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1D360EE1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3DE596B8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2BD3E78A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writing against Robert Bothe, deacon of York </w:t>
      </w:r>
    </w:p>
    <w:p w14:paraId="7B6652AD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Minster(q.v.), William Constable, clerk(q.v.), William </w:t>
      </w:r>
      <w:proofErr w:type="spellStart"/>
      <w:r>
        <w:rPr>
          <w:rFonts w:ascii="Times New Roman" w:hAnsi="Times New Roman" w:cs="Times New Roman"/>
        </w:rPr>
        <w:t>Rowkeshawe</w:t>
      </w:r>
      <w:proofErr w:type="spellEnd"/>
      <w:r>
        <w:rPr>
          <w:rFonts w:ascii="Times New Roman" w:hAnsi="Times New Roman" w:cs="Times New Roman"/>
        </w:rPr>
        <w:t>,</w:t>
      </w:r>
    </w:p>
    <w:p w14:paraId="1F7EA3DF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clerk(q.v.), Robert </w:t>
      </w:r>
      <w:proofErr w:type="spellStart"/>
      <w:r>
        <w:rPr>
          <w:rFonts w:ascii="Times New Roman" w:hAnsi="Times New Roman" w:cs="Times New Roman"/>
        </w:rPr>
        <w:t>Yole</w:t>
      </w:r>
      <w:proofErr w:type="spellEnd"/>
      <w:r>
        <w:rPr>
          <w:rFonts w:ascii="Times New Roman" w:hAnsi="Times New Roman" w:cs="Times New Roman"/>
        </w:rPr>
        <w:t xml:space="preserve">, clerk(q.v.), Stephen </w:t>
      </w:r>
      <w:proofErr w:type="spellStart"/>
      <w:r>
        <w:rPr>
          <w:rFonts w:ascii="Times New Roman" w:hAnsi="Times New Roman" w:cs="Times New Roman"/>
        </w:rPr>
        <w:t>Copendale</w:t>
      </w:r>
      <w:proofErr w:type="spellEnd"/>
      <w:r>
        <w:rPr>
          <w:rFonts w:ascii="Times New Roman" w:hAnsi="Times New Roman" w:cs="Times New Roman"/>
        </w:rPr>
        <w:t>(q.v.) and</w:t>
      </w:r>
    </w:p>
    <w:p w14:paraId="58616093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Orston</w:t>
      </w:r>
      <w:proofErr w:type="spellEnd"/>
      <w:r>
        <w:rPr>
          <w:rFonts w:ascii="Times New Roman" w:hAnsi="Times New Roman" w:cs="Times New Roman"/>
        </w:rPr>
        <w:t>(q.v.).    (ibid.)</w:t>
      </w:r>
    </w:p>
    <w:p w14:paraId="2AC2DAF2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10562CD7" w14:textId="77777777" w:rsidR="00BB211D" w:rsidRDefault="00BB211D" w:rsidP="00BB211D">
      <w:pPr>
        <w:rPr>
          <w:rFonts w:ascii="Times New Roman" w:hAnsi="Times New Roman" w:cs="Times New Roman"/>
        </w:rPr>
      </w:pPr>
    </w:p>
    <w:p w14:paraId="5502ED0D" w14:textId="77777777" w:rsidR="00BB211D" w:rsidRDefault="00BB211D" w:rsidP="00BB2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2019</w:t>
      </w:r>
    </w:p>
    <w:p w14:paraId="046A1C81" w14:textId="77777777" w:rsidR="006B2F86" w:rsidRPr="00E71FC3" w:rsidRDefault="00BB21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FE1C2" w14:textId="77777777" w:rsidR="00BB211D" w:rsidRDefault="00BB211D" w:rsidP="00E71FC3">
      <w:r>
        <w:separator/>
      </w:r>
    </w:p>
  </w:endnote>
  <w:endnote w:type="continuationSeparator" w:id="0">
    <w:p w14:paraId="29AE433A" w14:textId="77777777" w:rsidR="00BB211D" w:rsidRDefault="00BB211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331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424C0" w14:textId="77777777" w:rsidR="00BB211D" w:rsidRDefault="00BB211D" w:rsidP="00E71FC3">
      <w:r>
        <w:separator/>
      </w:r>
    </w:p>
  </w:footnote>
  <w:footnote w:type="continuationSeparator" w:id="0">
    <w:p w14:paraId="2AC8D713" w14:textId="77777777" w:rsidR="00BB211D" w:rsidRDefault="00BB211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1D"/>
    <w:rsid w:val="001A7C09"/>
    <w:rsid w:val="00577BD5"/>
    <w:rsid w:val="00656CBA"/>
    <w:rsid w:val="006A1F77"/>
    <w:rsid w:val="00733BE7"/>
    <w:rsid w:val="00AB52E8"/>
    <w:rsid w:val="00B16D3F"/>
    <w:rsid w:val="00BB211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FAC65"/>
  <w15:chartTrackingRefBased/>
  <w15:docId w15:val="{5193344B-2324-47A1-A609-25757DE7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11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2019-07-31T18:58:00Z</dcterms:created>
  <dcterms:modified xsi:type="dcterms:W3CDTF">2019-07-31T18:59:00Z</dcterms:modified>
</cp:coreProperties>
</file>