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B420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CLYFDON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4974F070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Bristol. Gentleman.</w:t>
      </w:r>
    </w:p>
    <w:p w14:paraId="2638D719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A0AED3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85FBF33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</w:t>
      </w:r>
    </w:p>
    <w:p w14:paraId="1C36ECC2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225912B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3EC50E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1AB142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Executors:  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Wylkyns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Imber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Wiltshire(q.v.), William Brent of Warminster(q.v.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),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Fulnaby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Bristol(q.v.) and </w:t>
      </w:r>
      <w:r>
        <w:rPr>
          <w:rFonts w:ascii="Times New Roman" w:eastAsia="Calibri" w:hAnsi="Times New Roman" w:cs="Times New Roman"/>
          <w:sz w:val="24"/>
          <w:szCs w:val="24"/>
        </w:rPr>
        <w:tab/>
        <w:t>his wife, Elizabeth(q.v.).    (ibid.)</w:t>
      </w:r>
    </w:p>
    <w:p w14:paraId="580F159B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BCB2F9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2AE83A" w14:textId="77777777" w:rsidR="00146195" w:rsidRDefault="00146195" w:rsidP="0014619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May 2021</w:t>
      </w:r>
    </w:p>
    <w:p w14:paraId="156D13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419EC" w14:textId="77777777" w:rsidR="00146195" w:rsidRDefault="00146195" w:rsidP="009139A6">
      <w:r>
        <w:separator/>
      </w:r>
    </w:p>
  </w:endnote>
  <w:endnote w:type="continuationSeparator" w:id="0">
    <w:p w14:paraId="354F0FA5" w14:textId="77777777" w:rsidR="00146195" w:rsidRDefault="001461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A4A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F36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C0D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D133C" w14:textId="77777777" w:rsidR="00146195" w:rsidRDefault="00146195" w:rsidP="009139A6">
      <w:r>
        <w:separator/>
      </w:r>
    </w:p>
  </w:footnote>
  <w:footnote w:type="continuationSeparator" w:id="0">
    <w:p w14:paraId="2009B29D" w14:textId="77777777" w:rsidR="00146195" w:rsidRDefault="001461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D7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86F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C14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95"/>
    <w:rsid w:val="000666E0"/>
    <w:rsid w:val="0014619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56940"/>
  <w15:chartTrackingRefBased/>
  <w15:docId w15:val="{58624FF0-068F-424D-AECE-02684989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61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2021-05-31T11:42:00Z</dcterms:created>
  <dcterms:modified xsi:type="dcterms:W3CDTF">2021-05-31T11:42:00Z</dcterms:modified>
</cp:coreProperties>
</file>