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7AA" w:rsidRDefault="008B47AA" w:rsidP="008B47A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Hugh CLYDEROWE</w:t>
      </w:r>
      <w:r>
        <w:rPr>
          <w:rStyle w:val="SubtleEmphasis"/>
          <w:i w:val="0"/>
          <w:iCs w:val="0"/>
          <w:color w:val="auto"/>
        </w:rPr>
        <w:t xml:space="preserve">        (fl.1438)</w:t>
      </w:r>
    </w:p>
    <w:p w:rsidR="008B47AA" w:rsidRDefault="008B47AA" w:rsidP="008B47A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proofErr w:type="gramStart"/>
      <w:r>
        <w:rPr>
          <w:rStyle w:val="SubtleEmphasis"/>
          <w:i w:val="0"/>
          <w:iCs w:val="0"/>
          <w:color w:val="auto"/>
        </w:rPr>
        <w:t>of</w:t>
      </w:r>
      <w:proofErr w:type="gramEnd"/>
      <w:r>
        <w:rPr>
          <w:rStyle w:val="SubtleEmphasis"/>
          <w:i w:val="0"/>
          <w:iCs w:val="0"/>
          <w:color w:val="auto"/>
        </w:rPr>
        <w:t xml:space="preserve"> Hull.</w:t>
      </w:r>
    </w:p>
    <w:p w:rsidR="008B47AA" w:rsidRDefault="008B47AA" w:rsidP="008B47A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B47AA" w:rsidRDefault="008B47AA" w:rsidP="008B47A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F32DCE" w:rsidRDefault="00F32DCE" w:rsidP="00F32DC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20 Aug.1433</w:t>
      </w:r>
      <w:r>
        <w:rPr>
          <w:rStyle w:val="SubtleEmphasis"/>
          <w:i w:val="0"/>
          <w:iCs w:val="0"/>
          <w:color w:val="auto"/>
        </w:rPr>
        <w:tab/>
        <w:t xml:space="preserve">William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Whiteacres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 and his wife, Margaret(q.v.), granted a </w:t>
      </w:r>
      <w:proofErr w:type="spellStart"/>
      <w:r>
        <w:rPr>
          <w:rStyle w:val="SubtleEmphasis"/>
          <w:i w:val="0"/>
          <w:iCs w:val="0"/>
          <w:color w:val="auto"/>
        </w:rPr>
        <w:t>messuage</w:t>
      </w:r>
      <w:proofErr w:type="spellEnd"/>
    </w:p>
    <w:p w:rsidR="00F32DCE" w:rsidRDefault="00F32DCE" w:rsidP="00F32DC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and</w:t>
      </w:r>
      <w:proofErr w:type="gramEnd"/>
      <w:r>
        <w:rPr>
          <w:rStyle w:val="SubtleEmphasis"/>
          <w:i w:val="0"/>
          <w:iCs w:val="0"/>
          <w:color w:val="auto"/>
        </w:rPr>
        <w:t xml:space="preserve"> a </w:t>
      </w:r>
      <w:proofErr w:type="spellStart"/>
      <w:r>
        <w:rPr>
          <w:rStyle w:val="SubtleEmphasis"/>
          <w:i w:val="0"/>
          <w:iCs w:val="0"/>
          <w:color w:val="auto"/>
        </w:rPr>
        <w:t>bovate</w:t>
      </w:r>
      <w:proofErr w:type="spellEnd"/>
      <w:r>
        <w:rPr>
          <w:rStyle w:val="SubtleEmphasis"/>
          <w:i w:val="0"/>
          <w:iCs w:val="0"/>
          <w:color w:val="auto"/>
        </w:rPr>
        <w:t xml:space="preserve"> of land in the </w:t>
      </w:r>
      <w:proofErr w:type="spellStart"/>
      <w:r>
        <w:rPr>
          <w:rStyle w:val="SubtleEmphasis"/>
          <w:i w:val="0"/>
          <w:iCs w:val="0"/>
          <w:color w:val="auto"/>
        </w:rPr>
        <w:t>vill</w:t>
      </w:r>
      <w:proofErr w:type="spellEnd"/>
      <w:r>
        <w:rPr>
          <w:rStyle w:val="SubtleEmphasis"/>
          <w:i w:val="0"/>
          <w:iCs w:val="0"/>
          <w:color w:val="auto"/>
        </w:rPr>
        <w:t xml:space="preserve"> and territory of Heaton Clack to him and</w:t>
      </w:r>
    </w:p>
    <w:p w:rsidR="00F32DCE" w:rsidRDefault="00F32DCE" w:rsidP="00F32DC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 xml:space="preserve">Richard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Popelay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q.v.).    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p.80)</w:t>
      </w:r>
    </w:p>
    <w:p w:rsidR="008B47AA" w:rsidRDefault="008B47AA" w:rsidP="008B47A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17 Jan.1438</w:t>
      </w:r>
      <w:r>
        <w:rPr>
          <w:rStyle w:val="SubtleEmphasis"/>
          <w:i w:val="0"/>
          <w:iCs w:val="0"/>
          <w:color w:val="auto"/>
        </w:rPr>
        <w:tab/>
        <w:t xml:space="preserve">He, William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Thornehill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>q.v.), Sir William Harington(q.v.) and John</w:t>
      </w:r>
    </w:p>
    <w:p w:rsidR="008B47AA" w:rsidRDefault="008B47AA" w:rsidP="008B47A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Walker of </w:t>
      </w:r>
      <w:proofErr w:type="gramStart"/>
      <w:r>
        <w:rPr>
          <w:rStyle w:val="SubtleEmphasis"/>
          <w:i w:val="0"/>
          <w:iCs w:val="0"/>
          <w:color w:val="auto"/>
        </w:rPr>
        <w:t>Batley(</w:t>
      </w:r>
      <w:proofErr w:type="gramEnd"/>
      <w:r>
        <w:rPr>
          <w:rStyle w:val="SubtleEmphasis"/>
          <w:i w:val="0"/>
          <w:iCs w:val="0"/>
          <w:color w:val="auto"/>
        </w:rPr>
        <w:t>q.v.) appointed John Harington as their attorney to deliver</w:t>
      </w:r>
    </w:p>
    <w:p w:rsidR="008B47AA" w:rsidRDefault="008B47AA" w:rsidP="008B47A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seisin</w:t>
      </w:r>
      <w:proofErr w:type="spellEnd"/>
      <w:proofErr w:type="gramEnd"/>
      <w:r>
        <w:rPr>
          <w:rStyle w:val="SubtleEmphasis"/>
          <w:i w:val="0"/>
          <w:iCs w:val="0"/>
          <w:color w:val="auto"/>
        </w:rPr>
        <w:t xml:space="preserve"> of the capital </w:t>
      </w:r>
      <w:proofErr w:type="spellStart"/>
      <w:r>
        <w:rPr>
          <w:rStyle w:val="SubtleEmphasis"/>
          <w:i w:val="0"/>
          <w:iCs w:val="0"/>
          <w:color w:val="auto"/>
        </w:rPr>
        <w:t>messuage</w:t>
      </w:r>
      <w:proofErr w:type="spellEnd"/>
      <w:r>
        <w:rPr>
          <w:rStyle w:val="SubtleEmphasis"/>
          <w:i w:val="0"/>
          <w:iCs w:val="0"/>
          <w:color w:val="auto"/>
        </w:rPr>
        <w:t xml:space="preserve"> of </w:t>
      </w:r>
      <w:proofErr w:type="spellStart"/>
      <w:r>
        <w:rPr>
          <w:rStyle w:val="SubtleEmphasis"/>
          <w:i w:val="0"/>
          <w:iCs w:val="0"/>
          <w:color w:val="auto"/>
        </w:rPr>
        <w:t>Popelay</w:t>
      </w:r>
      <w:proofErr w:type="spellEnd"/>
      <w:r>
        <w:rPr>
          <w:rStyle w:val="SubtleEmphasis"/>
          <w:i w:val="0"/>
          <w:iCs w:val="0"/>
          <w:color w:val="auto"/>
        </w:rPr>
        <w:t xml:space="preserve"> to William de </w:t>
      </w:r>
      <w:proofErr w:type="spellStart"/>
      <w:r>
        <w:rPr>
          <w:rStyle w:val="SubtleEmphasis"/>
          <w:i w:val="0"/>
          <w:iCs w:val="0"/>
          <w:color w:val="auto"/>
        </w:rPr>
        <w:t>Popelay</w:t>
      </w:r>
      <w:proofErr w:type="spellEnd"/>
      <w:r>
        <w:rPr>
          <w:rStyle w:val="SubtleEmphasis"/>
          <w:i w:val="0"/>
          <w:iCs w:val="0"/>
          <w:color w:val="auto"/>
        </w:rPr>
        <w:t xml:space="preserve"> and his wife,</w:t>
      </w:r>
    </w:p>
    <w:p w:rsidR="008B47AA" w:rsidRDefault="008B47AA" w:rsidP="008B47A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Cecily.</w:t>
      </w:r>
      <w:proofErr w:type="gramEnd"/>
      <w:r>
        <w:rPr>
          <w:rStyle w:val="SubtleEmphasis"/>
          <w:i w:val="0"/>
          <w:iCs w:val="0"/>
          <w:color w:val="auto"/>
        </w:rPr>
        <w:t xml:space="preserve">     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p.44)</w:t>
      </w:r>
    </w:p>
    <w:p w:rsidR="008B47AA" w:rsidRDefault="008B47AA" w:rsidP="008B47A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B47AA" w:rsidRDefault="008B47AA" w:rsidP="008B47A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F32DCE" w:rsidP="008B47AA">
      <w:pPr>
        <w:pStyle w:val="NoSpacing"/>
      </w:pPr>
      <w:r>
        <w:rPr>
          <w:rStyle w:val="SubtleEmphasis"/>
          <w:i w:val="0"/>
          <w:iCs w:val="0"/>
          <w:color w:val="auto"/>
        </w:rPr>
        <w:t>29 January 2014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7AA" w:rsidRDefault="008B47AA" w:rsidP="00552EBA">
      <w:r>
        <w:separator/>
      </w:r>
    </w:p>
  </w:endnote>
  <w:endnote w:type="continuationSeparator" w:id="0">
    <w:p w:rsidR="008B47AA" w:rsidRDefault="008B47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2DCE">
      <w:rPr>
        <w:noProof/>
      </w:rPr>
      <w:t>29 January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7AA" w:rsidRDefault="008B47AA" w:rsidP="00552EBA">
      <w:r>
        <w:separator/>
      </w:r>
    </w:p>
  </w:footnote>
  <w:footnote w:type="continuationSeparator" w:id="0">
    <w:p w:rsidR="008B47AA" w:rsidRDefault="008B47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47AA"/>
    <w:rsid w:val="0093365C"/>
    <w:rsid w:val="00C07895"/>
    <w:rsid w:val="00C33865"/>
    <w:rsid w:val="00D45842"/>
    <w:rsid w:val="00D75E0E"/>
    <w:rsid w:val="00E9780A"/>
    <w:rsid w:val="00EF396C"/>
    <w:rsid w:val="00F3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8B47A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8B47A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2013-04-15T21:26:00Z</dcterms:created>
  <dcterms:modified xsi:type="dcterms:W3CDTF">2014-01-29T20:06:00Z</dcterms:modified>
</cp:coreProperties>
</file>