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26CF56" w14:textId="77777777" w:rsidR="00A149BB" w:rsidRDefault="00A149BB" w:rsidP="00A149B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CLERKE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fl.1422)</w:t>
      </w:r>
    </w:p>
    <w:p w14:paraId="58ECF88C" w14:textId="77777777" w:rsidR="00A149BB" w:rsidRDefault="00A149BB" w:rsidP="00A149B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St.Albans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607F8B1" w14:textId="77777777" w:rsidR="00A149BB" w:rsidRDefault="00A149BB" w:rsidP="00A149B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ADC4C02" w14:textId="77777777" w:rsidR="00A149BB" w:rsidRDefault="00A149BB" w:rsidP="00A149B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05CBAED" w14:textId="77777777" w:rsidR="00A149BB" w:rsidRDefault="00A149BB" w:rsidP="00A149B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= Joan(q.v.).</w:t>
      </w:r>
    </w:p>
    <w:p w14:paraId="007BD38B" w14:textId="77777777" w:rsidR="00A149BB" w:rsidRDefault="00A149BB" w:rsidP="00A149B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(“The Herts Genealogist and Antiquary”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ed.William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Brigg, pub.1895 p.67)</w:t>
      </w:r>
    </w:p>
    <w:p w14:paraId="296F2CE1" w14:textId="77777777" w:rsidR="00A149BB" w:rsidRDefault="00A149BB" w:rsidP="00A149B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Children:   Margaret(q.v.), Cristiane(q.v.), Agnes(q.v.), Thomas(q.v.), William(q.v.)</w:t>
      </w:r>
    </w:p>
    <w:p w14:paraId="29196A20" w14:textId="77777777" w:rsidR="00A149BB" w:rsidRDefault="00A149BB" w:rsidP="00A149B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and John(q.v.).   (ibid.)</w:t>
      </w:r>
    </w:p>
    <w:p w14:paraId="4F091721" w14:textId="77777777" w:rsidR="00A149BB" w:rsidRDefault="00A149BB" w:rsidP="00A149B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AC92E19" w14:textId="77777777" w:rsidR="00A149BB" w:rsidRDefault="00A149BB" w:rsidP="00A149B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2FA3826" w14:textId="77777777" w:rsidR="00A149BB" w:rsidRDefault="00A149BB" w:rsidP="00A149B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Nov.1422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   (ibid.)</w:t>
      </w:r>
    </w:p>
    <w:p w14:paraId="5448ACB8" w14:textId="77777777" w:rsidR="00A149BB" w:rsidRDefault="00A149BB" w:rsidP="00A149B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317016A" w14:textId="77777777" w:rsidR="00A149BB" w:rsidRDefault="00A149BB" w:rsidP="00A149B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49DFF93" w14:textId="77777777" w:rsidR="00A149BB" w:rsidRDefault="00A149BB" w:rsidP="00A149B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Executrix:   Joan.    (ibid.)</w:t>
      </w:r>
    </w:p>
    <w:p w14:paraId="5C62697E" w14:textId="77777777" w:rsidR="00A149BB" w:rsidRDefault="00A149BB" w:rsidP="00A149B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Supervisor:  John Clerk(q.v.).   (ibid.)</w:t>
      </w:r>
    </w:p>
    <w:p w14:paraId="4675F55E" w14:textId="77777777" w:rsidR="00A149BB" w:rsidRDefault="00A149BB" w:rsidP="00A149B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652F4E2" w14:textId="77777777" w:rsidR="00A149BB" w:rsidRDefault="00A149BB" w:rsidP="00A149B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78964DC" w14:textId="77777777" w:rsidR="00A149BB" w:rsidRDefault="00A149BB" w:rsidP="00A149B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 January 2021</w:t>
      </w:r>
    </w:p>
    <w:p w14:paraId="54DD4638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7E6957" w14:textId="77777777" w:rsidR="00A149BB" w:rsidRDefault="00A149BB" w:rsidP="00CD0211">
      <w:pPr>
        <w:spacing w:after="0" w:line="240" w:lineRule="auto"/>
      </w:pPr>
      <w:r>
        <w:separator/>
      </w:r>
    </w:p>
  </w:endnote>
  <w:endnote w:type="continuationSeparator" w:id="0">
    <w:p w14:paraId="2921287F" w14:textId="77777777" w:rsidR="00A149BB" w:rsidRDefault="00A149B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64A88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DBBB78" w14:textId="77777777" w:rsidR="00A149BB" w:rsidRDefault="00A149BB" w:rsidP="00CD0211">
      <w:pPr>
        <w:spacing w:after="0" w:line="240" w:lineRule="auto"/>
      </w:pPr>
      <w:r>
        <w:separator/>
      </w:r>
    </w:p>
  </w:footnote>
  <w:footnote w:type="continuationSeparator" w:id="0">
    <w:p w14:paraId="319AD279" w14:textId="77777777" w:rsidR="00A149BB" w:rsidRDefault="00A149B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149BB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4C5A4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342</Characters>
  <Application>Microsoft Office Word</Application>
  <DocSecurity>0</DocSecurity>
  <Lines>2</Lines>
  <Paragraphs>1</Paragraphs>
  <ScaleCrop>false</ScaleCrop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2021-01-03T21:49:00Z</dcterms:created>
  <dcterms:modified xsi:type="dcterms:W3CDTF">2021-01-03T21:49:00Z</dcterms:modified>
</cp:coreProperties>
</file>