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Harrietsham, Kent. Husbandman.</w:t>
      </w: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Walter Moylle(q.v.) brought a plaint of debt against him, Robert Waryn</w:t>
      </w: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Harrietsham(q.v.) and John Stone of Middle(q.v.).</w:t>
      </w: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54E6" w:rsidRDefault="008A54E6" w:rsidP="008A54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4E6" w:rsidRDefault="008A54E6" w:rsidP="00564E3C">
      <w:pPr>
        <w:spacing w:after="0" w:line="240" w:lineRule="auto"/>
      </w:pPr>
      <w:r>
        <w:separator/>
      </w:r>
    </w:p>
  </w:endnote>
  <w:endnote w:type="continuationSeparator" w:id="0">
    <w:p w:rsidR="008A54E6" w:rsidRDefault="008A54E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A54E6">
      <w:rPr>
        <w:rFonts w:ascii="Times New Roman" w:hAnsi="Times New Roman" w:cs="Times New Roman"/>
        <w:noProof/>
        <w:sz w:val="24"/>
        <w:szCs w:val="24"/>
      </w:rPr>
      <w:t>21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4E6" w:rsidRDefault="008A54E6" w:rsidP="00564E3C">
      <w:pPr>
        <w:spacing w:after="0" w:line="240" w:lineRule="auto"/>
      </w:pPr>
      <w:r>
        <w:separator/>
      </w:r>
    </w:p>
  </w:footnote>
  <w:footnote w:type="continuationSeparator" w:id="0">
    <w:p w:rsidR="008A54E6" w:rsidRDefault="008A54E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4E6"/>
    <w:rsid w:val="00372DC6"/>
    <w:rsid w:val="00564E3C"/>
    <w:rsid w:val="0064591D"/>
    <w:rsid w:val="008A54E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48ECC-1FB5-4022-9559-94A7EC86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A54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2016-01-21T19:46:00Z</dcterms:created>
  <dcterms:modified xsi:type="dcterms:W3CDTF">2016-01-21T19:47:00Z</dcterms:modified>
</cp:coreProperties>
</file>