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6F66" w14:textId="77777777" w:rsidR="00BC2FDB" w:rsidRDefault="00BC2FDB" w:rsidP="00BC2F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17C06543" w14:textId="77777777" w:rsidR="00BC2FDB" w:rsidRDefault="00BC2FDB" w:rsidP="00BC2F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Shoemaker.</w:t>
      </w:r>
    </w:p>
    <w:p w14:paraId="4AF98093" w14:textId="77777777" w:rsidR="00BC2FDB" w:rsidRDefault="00BC2FDB" w:rsidP="00BC2FDB">
      <w:pPr>
        <w:pStyle w:val="NoSpacing"/>
        <w:rPr>
          <w:rFonts w:cs="Times New Roman"/>
          <w:szCs w:val="24"/>
        </w:rPr>
      </w:pPr>
    </w:p>
    <w:p w14:paraId="60C65AF2" w14:textId="77777777" w:rsidR="00BC2FDB" w:rsidRDefault="00BC2FDB" w:rsidP="00BC2FDB">
      <w:pPr>
        <w:pStyle w:val="NoSpacing"/>
        <w:rPr>
          <w:rFonts w:cs="Times New Roman"/>
          <w:szCs w:val="24"/>
        </w:rPr>
      </w:pPr>
    </w:p>
    <w:p w14:paraId="349BE40F" w14:textId="77777777" w:rsidR="00BC2FDB" w:rsidRDefault="00BC2FDB" w:rsidP="00BC2F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Nov.1439</w:t>
      </w:r>
      <w:r>
        <w:rPr>
          <w:rFonts w:cs="Times New Roman"/>
          <w:szCs w:val="24"/>
        </w:rPr>
        <w:tab/>
        <w:t xml:space="preserve">Gift of his goods and chattels to John </w:t>
      </w:r>
      <w:proofErr w:type="spellStart"/>
      <w:r>
        <w:rPr>
          <w:rFonts w:cs="Times New Roman"/>
          <w:szCs w:val="24"/>
        </w:rPr>
        <w:t>Fulburn</w:t>
      </w:r>
      <w:proofErr w:type="spellEnd"/>
      <w:r>
        <w:rPr>
          <w:rFonts w:cs="Times New Roman"/>
          <w:szCs w:val="24"/>
        </w:rPr>
        <w:t xml:space="preserve"> of London, haberdasher(q.v.),</w:t>
      </w:r>
    </w:p>
    <w:p w14:paraId="5B88EDBD" w14:textId="77777777" w:rsidR="00BC2FDB" w:rsidRDefault="00BC2FDB" w:rsidP="00BC2F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William </w:t>
      </w:r>
      <w:proofErr w:type="spellStart"/>
      <w:r>
        <w:rPr>
          <w:rFonts w:cs="Times New Roman"/>
          <w:szCs w:val="24"/>
        </w:rPr>
        <w:t>Touland</w:t>
      </w:r>
      <w:proofErr w:type="spellEnd"/>
      <w:r>
        <w:rPr>
          <w:rFonts w:cs="Times New Roman"/>
          <w:szCs w:val="24"/>
        </w:rPr>
        <w:t xml:space="preserve"> of London, mercer(q.v.).</w:t>
      </w:r>
    </w:p>
    <w:p w14:paraId="2F1540C8" w14:textId="77777777" w:rsidR="00BC2FDB" w:rsidRDefault="00BC2FDB" w:rsidP="00BC2FDB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163)</w:t>
      </w:r>
    </w:p>
    <w:p w14:paraId="5D62F951" w14:textId="77777777" w:rsidR="00BC2FDB" w:rsidRDefault="00BC2FDB" w:rsidP="00BC2FDB">
      <w:pPr>
        <w:pStyle w:val="NoSpacing"/>
        <w:rPr>
          <w:rFonts w:cs="Times New Roman"/>
          <w:szCs w:val="24"/>
        </w:rPr>
      </w:pPr>
    </w:p>
    <w:p w14:paraId="39038F43" w14:textId="77777777" w:rsidR="00BC2FDB" w:rsidRDefault="00BC2FDB" w:rsidP="00BC2FDB">
      <w:pPr>
        <w:pStyle w:val="NoSpacing"/>
        <w:rPr>
          <w:rFonts w:cs="Times New Roman"/>
          <w:szCs w:val="24"/>
        </w:rPr>
      </w:pPr>
    </w:p>
    <w:p w14:paraId="589BDA53" w14:textId="77777777" w:rsidR="00BC2FDB" w:rsidRDefault="00BC2FDB" w:rsidP="00BC2F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203E84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00AC6" w14:textId="77777777" w:rsidR="00BC2FDB" w:rsidRDefault="00BC2FDB" w:rsidP="009139A6">
      <w:r>
        <w:separator/>
      </w:r>
    </w:p>
  </w:endnote>
  <w:endnote w:type="continuationSeparator" w:id="0">
    <w:p w14:paraId="6E173258" w14:textId="77777777" w:rsidR="00BC2FDB" w:rsidRDefault="00BC2F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4CB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57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FF6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2E3E" w14:textId="77777777" w:rsidR="00BC2FDB" w:rsidRDefault="00BC2FDB" w:rsidP="009139A6">
      <w:r>
        <w:separator/>
      </w:r>
    </w:p>
  </w:footnote>
  <w:footnote w:type="continuationSeparator" w:id="0">
    <w:p w14:paraId="10508591" w14:textId="77777777" w:rsidR="00BC2FDB" w:rsidRDefault="00BC2F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5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AA3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9D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D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2FD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4C4A"/>
  <w15:chartTrackingRefBased/>
  <w15:docId w15:val="{D9F0F9D7-E5B1-48C6-84BF-0014E8DB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2023-04-25T13:13:00Z</dcterms:created>
  <dcterms:modified xsi:type="dcterms:W3CDTF">2023-04-25T13:14:00Z</dcterms:modified>
</cp:coreProperties>
</file>