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1916D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4114BFD0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</w:p>
    <w:p w14:paraId="540F77C3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</w:p>
    <w:p w14:paraId="70724E93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Nov.1409</w:t>
      </w:r>
      <w:r>
        <w:rPr>
          <w:rFonts w:ascii="Times New Roman" w:hAnsi="Times New Roman" w:cs="Times New Roman"/>
          <w:sz w:val="24"/>
          <w:szCs w:val="24"/>
        </w:rPr>
        <w:tab/>
        <w:t xml:space="preserve"> He was appointed Sheriff of Rutland.   (C.F.R. 1405-13 p.165)</w:t>
      </w:r>
    </w:p>
    <w:p w14:paraId="6C3D5C54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</w:p>
    <w:p w14:paraId="090BF755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</w:p>
    <w:p w14:paraId="2B1C3240" w14:textId="77777777" w:rsidR="009A5278" w:rsidRDefault="009A5278" w:rsidP="009A52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2021</w:t>
      </w:r>
    </w:p>
    <w:p w14:paraId="373E56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D7B93" w14:textId="77777777" w:rsidR="009A5278" w:rsidRDefault="009A5278" w:rsidP="009139A6">
      <w:r>
        <w:separator/>
      </w:r>
    </w:p>
  </w:endnote>
  <w:endnote w:type="continuationSeparator" w:id="0">
    <w:p w14:paraId="3E407CA3" w14:textId="77777777" w:rsidR="009A5278" w:rsidRDefault="009A52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1683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B9A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E20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96A06A" w14:textId="77777777" w:rsidR="009A5278" w:rsidRDefault="009A5278" w:rsidP="009139A6">
      <w:r>
        <w:separator/>
      </w:r>
    </w:p>
  </w:footnote>
  <w:footnote w:type="continuationSeparator" w:id="0">
    <w:p w14:paraId="5CD53A74" w14:textId="77777777" w:rsidR="009A5278" w:rsidRDefault="009A52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19EB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E76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13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278"/>
    <w:rsid w:val="000666E0"/>
    <w:rsid w:val="002510B7"/>
    <w:rsid w:val="005C130B"/>
    <w:rsid w:val="00826F5C"/>
    <w:rsid w:val="009139A6"/>
    <w:rsid w:val="009448BB"/>
    <w:rsid w:val="009A5278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C5A65"/>
  <w15:chartTrackingRefBased/>
  <w15:docId w15:val="{F9A8679D-7B16-44B1-A343-AE9AB71B7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27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2021-09-27T20:21:00Z</dcterms:created>
  <dcterms:modified xsi:type="dcterms:W3CDTF">2021-09-27T20:21:00Z</dcterms:modified>
</cp:coreProperties>
</file>