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55E" w:rsidRDefault="00F8355E" w:rsidP="00F8355E">
      <w:pPr>
        <w:pStyle w:val="NoSpacing"/>
      </w:pPr>
      <w:r>
        <w:rPr>
          <w:u w:val="single"/>
        </w:rPr>
        <w:t>Henry CLERK</w:t>
      </w:r>
      <w:r>
        <w:t xml:space="preserve">      </w:t>
      </w:r>
      <w:r>
        <w:t>(fl.1440)</w:t>
      </w:r>
    </w:p>
    <w:p w:rsidR="00F8355E" w:rsidRDefault="00F8355E" w:rsidP="00F8355E">
      <w:pPr>
        <w:pStyle w:val="NoSpacing"/>
      </w:pPr>
    </w:p>
    <w:p w:rsidR="00F8355E" w:rsidRDefault="00F8355E" w:rsidP="00F8355E">
      <w:pPr>
        <w:pStyle w:val="NoSpacing"/>
      </w:pPr>
    </w:p>
    <w:p w:rsidR="00F8355E" w:rsidRDefault="00F8355E" w:rsidP="00F8355E">
      <w:pPr>
        <w:pStyle w:val="NoSpacing"/>
      </w:pPr>
      <w:r>
        <w:t xml:space="preserve">  8 Oct.1440</w:t>
      </w:r>
      <w:r>
        <w:tab/>
        <w:t xml:space="preserve">He was a juror on the inquisition post mortem held at Marlborough into </w:t>
      </w:r>
    </w:p>
    <w:p w:rsidR="00F8355E" w:rsidRDefault="00F8355E" w:rsidP="00F8355E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Isabel Beauchamp, Countess of Warwick(q.v.).</w:t>
      </w:r>
    </w:p>
    <w:p w:rsidR="00F8355E" w:rsidRDefault="00F8355E" w:rsidP="00F8355E">
      <w:pPr>
        <w:pStyle w:val="NoSpacing"/>
      </w:pPr>
      <w:r>
        <w:tab/>
      </w:r>
      <w:r>
        <w:tab/>
        <w:t>(</w:t>
      </w:r>
      <w:hyperlink r:id="rId7" w:history="1">
        <w:r w:rsidRPr="0097391E">
          <w:rPr>
            <w:rStyle w:val="Hyperlink"/>
          </w:rPr>
          <w:t>www.inquisitionspostmortem.ac.uk</w:t>
        </w:r>
      </w:hyperlink>
      <w:r>
        <w:t xml:space="preserve">   ref. </w:t>
      </w:r>
      <w:proofErr w:type="spellStart"/>
      <w:r>
        <w:t>eCIPM</w:t>
      </w:r>
      <w:proofErr w:type="spellEnd"/>
      <w:r>
        <w:t xml:space="preserve"> 25-313)</w:t>
      </w:r>
    </w:p>
    <w:p w:rsidR="00F8355E" w:rsidRDefault="00F8355E" w:rsidP="00F8355E">
      <w:pPr>
        <w:pStyle w:val="NoSpacing"/>
      </w:pPr>
    </w:p>
    <w:p w:rsidR="00F8355E" w:rsidRDefault="00F8355E" w:rsidP="00F8355E">
      <w:pPr>
        <w:pStyle w:val="NoSpacing"/>
      </w:pPr>
    </w:p>
    <w:p w:rsidR="00E47068" w:rsidRPr="00F8355E" w:rsidRDefault="00F8355E" w:rsidP="00F8355E">
      <w:pPr>
        <w:pStyle w:val="NoSpacing"/>
      </w:pPr>
      <w:r>
        <w:t>7 September 2015</w:t>
      </w:r>
      <w:bookmarkStart w:id="0" w:name="_GoBack"/>
      <w:bookmarkEnd w:id="0"/>
    </w:p>
    <w:sectPr w:rsidR="00E47068" w:rsidRPr="00F835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55E" w:rsidRDefault="00F8355E" w:rsidP="00920DE3">
      <w:pPr>
        <w:spacing w:after="0" w:line="240" w:lineRule="auto"/>
      </w:pPr>
      <w:r>
        <w:separator/>
      </w:r>
    </w:p>
  </w:endnote>
  <w:endnote w:type="continuationSeparator" w:id="0">
    <w:p w:rsidR="00F8355E" w:rsidRDefault="00F835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55E" w:rsidRDefault="00F8355E" w:rsidP="00920DE3">
      <w:pPr>
        <w:spacing w:after="0" w:line="240" w:lineRule="auto"/>
      </w:pPr>
      <w:r>
        <w:separator/>
      </w:r>
    </w:p>
  </w:footnote>
  <w:footnote w:type="continuationSeparator" w:id="0">
    <w:p w:rsidR="00F8355E" w:rsidRDefault="00F835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55E"/>
    <w:rsid w:val="00120749"/>
    <w:rsid w:val="00624CAE"/>
    <w:rsid w:val="00920DE3"/>
    <w:rsid w:val="00C009D8"/>
    <w:rsid w:val="00CF53C8"/>
    <w:rsid w:val="00E47068"/>
    <w:rsid w:val="00F8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835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835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2015-09-07T18:51:00Z</dcterms:created>
  <dcterms:modified xsi:type="dcterms:W3CDTF">2015-09-07T18:52:00Z</dcterms:modified>
</cp:coreProperties>
</file>