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ED9E1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CISTERN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6C9695A" w14:textId="77777777" w:rsidR="00425C6C" w:rsidRDefault="00425C6C" w:rsidP="00425C6C">
      <w:pPr>
        <w:pStyle w:val="NoSpacing"/>
        <w:rPr>
          <w:rFonts w:cs="Times New Roman"/>
          <w:szCs w:val="24"/>
        </w:rPr>
      </w:pPr>
    </w:p>
    <w:p w14:paraId="77DB68A6" w14:textId="77777777" w:rsidR="00425C6C" w:rsidRDefault="00425C6C" w:rsidP="00425C6C">
      <w:pPr>
        <w:pStyle w:val="NoSpacing"/>
        <w:rPr>
          <w:rFonts w:cs="Times New Roman"/>
          <w:szCs w:val="24"/>
        </w:rPr>
      </w:pPr>
    </w:p>
    <w:p w14:paraId="374AA908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</w:t>
      </w: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He and Thomas Russell(q.v.) were commissioned to levy and collect in</w:t>
      </w:r>
    </w:p>
    <w:p w14:paraId="46437425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port of Bristol and all adjacent ports and places the customs on wools, </w:t>
      </w:r>
    </w:p>
    <w:p w14:paraId="24CB79EC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hides and woolfells.     (C.F.R. 1430-37 p.144)</w:t>
      </w:r>
    </w:p>
    <w:p w14:paraId="2D111B57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Aug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Twynyho</w:t>
      </w:r>
      <w:proofErr w:type="spellEnd"/>
      <w:r>
        <w:rPr>
          <w:rFonts w:cs="Times New Roman"/>
          <w:szCs w:val="24"/>
        </w:rPr>
        <w:t>(q.v.) were commissioned to levy and collect in</w:t>
      </w:r>
    </w:p>
    <w:p w14:paraId="0452B2D3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port of Bristol and all adjacent ports and places the customs on wools, </w:t>
      </w:r>
    </w:p>
    <w:p w14:paraId="73A2F070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hides and woolfells.  (ibid.) </w:t>
      </w:r>
    </w:p>
    <w:p w14:paraId="4CEEE3D6" w14:textId="77777777" w:rsidR="00425C6C" w:rsidRDefault="00425C6C" w:rsidP="00425C6C">
      <w:pPr>
        <w:pStyle w:val="NoSpacing"/>
        <w:rPr>
          <w:rFonts w:cs="Times New Roman"/>
          <w:szCs w:val="24"/>
        </w:rPr>
      </w:pPr>
    </w:p>
    <w:p w14:paraId="03A758FF" w14:textId="77777777" w:rsidR="00425C6C" w:rsidRDefault="00425C6C" w:rsidP="00425C6C">
      <w:pPr>
        <w:pStyle w:val="NoSpacing"/>
        <w:rPr>
          <w:rFonts w:cs="Times New Roman"/>
          <w:szCs w:val="24"/>
        </w:rPr>
      </w:pPr>
    </w:p>
    <w:p w14:paraId="460DD05B" w14:textId="77777777" w:rsidR="00425C6C" w:rsidRDefault="00425C6C" w:rsidP="00425C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2024</w:t>
      </w:r>
    </w:p>
    <w:p w14:paraId="25D2A2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C2AAD" w14:textId="77777777" w:rsidR="00425C6C" w:rsidRDefault="00425C6C" w:rsidP="009139A6">
      <w:r>
        <w:separator/>
      </w:r>
    </w:p>
  </w:endnote>
  <w:endnote w:type="continuationSeparator" w:id="0">
    <w:p w14:paraId="1E95379E" w14:textId="77777777" w:rsidR="00425C6C" w:rsidRDefault="00425C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07D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62E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F5E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BF8C7" w14:textId="77777777" w:rsidR="00425C6C" w:rsidRDefault="00425C6C" w:rsidP="009139A6">
      <w:r>
        <w:separator/>
      </w:r>
    </w:p>
  </w:footnote>
  <w:footnote w:type="continuationSeparator" w:id="0">
    <w:p w14:paraId="0340608B" w14:textId="77777777" w:rsidR="00425C6C" w:rsidRDefault="00425C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438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E9D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14A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6C"/>
    <w:rsid w:val="000666E0"/>
    <w:rsid w:val="001403F3"/>
    <w:rsid w:val="002510B7"/>
    <w:rsid w:val="00270799"/>
    <w:rsid w:val="00425C6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8A201"/>
  <w15:chartTrackingRefBased/>
  <w15:docId w15:val="{CBB0FC2E-1062-4FE4-AB8B-B820A3A0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2024-12-24T19:30:00Z</dcterms:created>
  <dcterms:modified xsi:type="dcterms:W3CDTF">2024-12-24T19:31:00Z</dcterms:modified>
</cp:coreProperties>
</file>