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AA714" w14:textId="77777777" w:rsidR="000C67DF" w:rsidRDefault="000C67DF" w:rsidP="000C67DF">
      <w:pPr>
        <w:pStyle w:val="NoSpacing"/>
      </w:pPr>
      <w:r>
        <w:rPr>
          <w:u w:val="single"/>
        </w:rPr>
        <w:t>William CHYRSTON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fl.1409)</w:t>
      </w:r>
    </w:p>
    <w:p w14:paraId="0D3860BE" w14:textId="77777777" w:rsidR="000C67DF" w:rsidRDefault="000C67DF" w:rsidP="000C67DF">
      <w:pPr>
        <w:pStyle w:val="NoSpacing"/>
      </w:pPr>
      <w:r>
        <w:t>of the diocese of Exeter.</w:t>
      </w:r>
    </w:p>
    <w:p w14:paraId="46E40E86" w14:textId="77777777" w:rsidR="000C67DF" w:rsidRDefault="000C67DF" w:rsidP="000C67DF">
      <w:pPr>
        <w:pStyle w:val="NoSpacing"/>
      </w:pPr>
    </w:p>
    <w:p w14:paraId="360DF8AE" w14:textId="77777777" w:rsidR="000C67DF" w:rsidRDefault="000C67DF" w:rsidP="000C67DF">
      <w:pPr>
        <w:pStyle w:val="NoSpacing"/>
      </w:pPr>
    </w:p>
    <w:p w14:paraId="510A086C" w14:textId="77777777" w:rsidR="000C67DF" w:rsidRDefault="000C67DF" w:rsidP="000C67DF">
      <w:pPr>
        <w:pStyle w:val="NoSpacing"/>
      </w:pPr>
      <w:r>
        <w:tab/>
        <w:t>1409</w:t>
      </w:r>
      <w:r>
        <w:tab/>
        <w:t>He was ordained to his first tonsure.</w:t>
      </w:r>
    </w:p>
    <w:p w14:paraId="08F1EF94" w14:textId="77777777" w:rsidR="000C67DF" w:rsidRDefault="000C67DF" w:rsidP="000C67DF">
      <w:pPr>
        <w:pStyle w:val="NoSpacing"/>
      </w:pPr>
      <w:r>
        <w:tab/>
      </w:r>
      <w:r>
        <w:tab/>
        <w:t>(“Stafford Register” pp.430 and 426)</w:t>
      </w:r>
    </w:p>
    <w:p w14:paraId="4480BA29" w14:textId="77777777" w:rsidR="000C67DF" w:rsidRDefault="000C67DF" w:rsidP="000C67DF">
      <w:pPr>
        <w:pStyle w:val="NoSpacing"/>
      </w:pPr>
    </w:p>
    <w:p w14:paraId="197295FB" w14:textId="77777777" w:rsidR="000C67DF" w:rsidRDefault="000C67DF" w:rsidP="000C67DF">
      <w:pPr>
        <w:pStyle w:val="NoSpacing"/>
      </w:pPr>
    </w:p>
    <w:p w14:paraId="5BF084EA" w14:textId="77777777" w:rsidR="000C67DF" w:rsidRPr="006862AC" w:rsidRDefault="000C67DF" w:rsidP="000C67DF">
      <w:pPr>
        <w:pStyle w:val="NoSpacing"/>
      </w:pPr>
      <w:r>
        <w:t>13 March 2019</w:t>
      </w:r>
    </w:p>
    <w:p w14:paraId="2D6B0680" w14:textId="5BB77183" w:rsidR="006B2F86" w:rsidRPr="000C67DF" w:rsidRDefault="000C67DF" w:rsidP="00E71FC3">
      <w:pPr>
        <w:pStyle w:val="NoSpacing"/>
      </w:pPr>
      <w:bookmarkStart w:id="0" w:name="_GoBack"/>
      <w:bookmarkEnd w:id="0"/>
    </w:p>
    <w:sectPr w:rsidR="006B2F86" w:rsidRPr="000C67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41FF6" w14:textId="77777777" w:rsidR="000C67DF" w:rsidRDefault="000C67DF" w:rsidP="00E71FC3">
      <w:pPr>
        <w:spacing w:after="0" w:line="240" w:lineRule="auto"/>
      </w:pPr>
      <w:r>
        <w:separator/>
      </w:r>
    </w:p>
  </w:endnote>
  <w:endnote w:type="continuationSeparator" w:id="0">
    <w:p w14:paraId="51E9CCDA" w14:textId="77777777" w:rsidR="000C67DF" w:rsidRDefault="000C67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691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9FF0E" w14:textId="77777777" w:rsidR="000C67DF" w:rsidRDefault="000C67DF" w:rsidP="00E71FC3">
      <w:pPr>
        <w:spacing w:after="0" w:line="240" w:lineRule="auto"/>
      </w:pPr>
      <w:r>
        <w:separator/>
      </w:r>
    </w:p>
  </w:footnote>
  <w:footnote w:type="continuationSeparator" w:id="0">
    <w:p w14:paraId="76E257AC" w14:textId="77777777" w:rsidR="000C67DF" w:rsidRDefault="000C67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7DF"/>
    <w:rsid w:val="000C67D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917FC"/>
  <w15:chartTrackingRefBased/>
  <w15:docId w15:val="{383B4A97-F98E-4CBA-91B1-113B8E79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2019-03-13T21:55:00Z</dcterms:created>
  <dcterms:modified xsi:type="dcterms:W3CDTF">2019-03-13T21:56:00Z</dcterms:modified>
</cp:coreProperties>
</file>