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C28" w:rsidRDefault="007F4C28" w:rsidP="007F4C28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de CHAMBRE</w:t>
      </w:r>
      <w:r>
        <w:rPr>
          <w:rStyle w:val="SubtleEmphasis"/>
          <w:i w:val="0"/>
          <w:iCs w:val="0"/>
          <w:color w:val="auto"/>
        </w:rPr>
        <w:t xml:space="preserve">    (fl.1414)</w:t>
      </w:r>
    </w:p>
    <w:p w:rsidR="007F4C28" w:rsidRDefault="007F4C28" w:rsidP="007F4C28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Thwing, East Riding of Yorkshire.</w:t>
      </w:r>
    </w:p>
    <w:p w:rsidR="007F4C28" w:rsidRDefault="007F4C28" w:rsidP="007F4C28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F4C28" w:rsidRDefault="007F4C28" w:rsidP="007F4C28">
      <w:pPr>
        <w:pStyle w:val="NoSpacing"/>
        <w:rPr>
          <w:rStyle w:val="SubtleEmphasis"/>
          <w:i w:val="0"/>
          <w:iCs w:val="0"/>
          <w:color w:val="auto"/>
        </w:rPr>
      </w:pPr>
    </w:p>
    <w:p w:rsidR="007F4C28" w:rsidRDefault="007F4C28" w:rsidP="007F4C28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5 Feb.1414</w:t>
      </w:r>
      <w:r>
        <w:rPr>
          <w:rStyle w:val="SubtleEmphasis"/>
          <w:i w:val="0"/>
          <w:iCs w:val="0"/>
          <w:color w:val="auto"/>
        </w:rPr>
        <w:tab/>
        <w:t>He released all his right to certain lands in Irton to Thomas Hebson(q.v.)</w:t>
      </w:r>
    </w:p>
    <w:p w:rsidR="007F4C28" w:rsidRDefault="007F4C28" w:rsidP="007F4C28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and his wife, Idonea(q.v.).</w:t>
      </w:r>
    </w:p>
    <w:p w:rsidR="007F4C28" w:rsidRDefault="007F4C28" w:rsidP="007F4C28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p.79)</w:t>
      </w:r>
    </w:p>
    <w:p w:rsidR="007F4C28" w:rsidRDefault="007F4C28" w:rsidP="007F4C28">
      <w:pPr>
        <w:pStyle w:val="NoSpacing"/>
        <w:rPr>
          <w:rStyle w:val="SubtleEmphasis"/>
          <w:i w:val="0"/>
          <w:iCs w:val="0"/>
          <w:color w:val="auto"/>
        </w:rPr>
      </w:pPr>
    </w:p>
    <w:p w:rsidR="007F4C28" w:rsidRDefault="007F4C28" w:rsidP="007F4C28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7F4C28" w:rsidP="007F4C28">
      <w:pPr>
        <w:pStyle w:val="NoSpacing"/>
      </w:pPr>
      <w:r>
        <w:rPr>
          <w:rStyle w:val="SubtleEmphasis"/>
          <w:i w:val="0"/>
          <w:iCs w:val="0"/>
          <w:color w:val="auto"/>
        </w:rPr>
        <w:t>2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C28" w:rsidRDefault="007F4C28" w:rsidP="00552EBA">
      <w:r>
        <w:separator/>
      </w:r>
    </w:p>
  </w:endnote>
  <w:endnote w:type="continuationSeparator" w:id="0">
    <w:p w:rsidR="007F4C28" w:rsidRDefault="007F4C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4C28">
      <w:rPr>
        <w:noProof/>
      </w:rPr>
      <w:t>21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C28" w:rsidRDefault="007F4C28" w:rsidP="00552EBA">
      <w:r>
        <w:separator/>
      </w:r>
    </w:p>
  </w:footnote>
  <w:footnote w:type="continuationSeparator" w:id="0">
    <w:p w:rsidR="007F4C28" w:rsidRDefault="007F4C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4C2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F4C2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F4C2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2012-10-21T18:08:00Z</dcterms:created>
  <dcterms:modified xsi:type="dcterms:W3CDTF">2012-10-21T18:08:00Z</dcterms:modified>
</cp:coreProperties>
</file>