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57C04" w14:textId="77777777" w:rsidR="00B474CA" w:rsidRDefault="00B474CA" w:rsidP="00B474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CHAMBER</w:t>
      </w:r>
      <w:r>
        <w:rPr>
          <w:rFonts w:ascii="Times New Roman" w:hAnsi="Times New Roman" w:cs="Times New Roman"/>
        </w:rPr>
        <w:t xml:space="preserve">     (fl.1483)</w:t>
      </w:r>
    </w:p>
    <w:p w14:paraId="3C335ACB" w14:textId="77777777" w:rsidR="00B474CA" w:rsidRDefault="00B474CA" w:rsidP="00B474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192EF4EE" w14:textId="77777777" w:rsidR="00B474CA" w:rsidRDefault="00B474CA" w:rsidP="00B474CA">
      <w:pPr>
        <w:rPr>
          <w:rFonts w:ascii="Times New Roman" w:hAnsi="Times New Roman" w:cs="Times New Roman"/>
        </w:rPr>
      </w:pPr>
    </w:p>
    <w:p w14:paraId="3976FBB8" w14:textId="77777777" w:rsidR="00B474CA" w:rsidRDefault="00B474CA" w:rsidP="00B474CA">
      <w:pPr>
        <w:rPr>
          <w:rFonts w:ascii="Times New Roman" w:hAnsi="Times New Roman" w:cs="Times New Roman"/>
        </w:rPr>
      </w:pPr>
    </w:p>
    <w:p w14:paraId="24A39098" w14:textId="77777777" w:rsidR="00B474CA" w:rsidRDefault="00B474CA" w:rsidP="00B474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trespass against Robert </w:t>
      </w:r>
      <w:proofErr w:type="spellStart"/>
      <w:r>
        <w:rPr>
          <w:rFonts w:ascii="Times New Roman" w:hAnsi="Times New Roman" w:cs="Times New Roman"/>
        </w:rPr>
        <w:t>Thorneby</w:t>
      </w:r>
      <w:proofErr w:type="spellEnd"/>
      <w:r>
        <w:rPr>
          <w:rFonts w:ascii="Times New Roman" w:hAnsi="Times New Roman" w:cs="Times New Roman"/>
        </w:rPr>
        <w:t xml:space="preserve"> of Hanwell,</w:t>
      </w:r>
    </w:p>
    <w:p w14:paraId="31EEED63" w14:textId="77777777" w:rsidR="00B474CA" w:rsidRDefault="00B474CA" w:rsidP="00B474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Oxfordshire(q.v.).</w:t>
      </w:r>
    </w:p>
    <w:p w14:paraId="3615C475" w14:textId="77777777" w:rsidR="00B474CA" w:rsidRDefault="00B474CA" w:rsidP="00B474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C1EA001" w14:textId="77777777" w:rsidR="00B474CA" w:rsidRDefault="00B474CA" w:rsidP="00B474CA">
      <w:pPr>
        <w:rPr>
          <w:rFonts w:ascii="Times New Roman" w:hAnsi="Times New Roman" w:cs="Times New Roman"/>
        </w:rPr>
      </w:pPr>
    </w:p>
    <w:p w14:paraId="3DED4EF5" w14:textId="77777777" w:rsidR="00B474CA" w:rsidRDefault="00B474CA" w:rsidP="00B474CA">
      <w:pPr>
        <w:rPr>
          <w:rFonts w:ascii="Times New Roman" w:hAnsi="Times New Roman" w:cs="Times New Roman"/>
        </w:rPr>
      </w:pPr>
    </w:p>
    <w:p w14:paraId="53FAEBF0" w14:textId="77777777" w:rsidR="00B474CA" w:rsidRDefault="00B474CA" w:rsidP="00B474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June 2019</w:t>
      </w:r>
    </w:p>
    <w:p w14:paraId="3CB731D2" w14:textId="77777777" w:rsidR="006B2F86" w:rsidRPr="00E71FC3" w:rsidRDefault="00B474C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6EBED3" w14:textId="77777777" w:rsidR="00B474CA" w:rsidRDefault="00B474CA" w:rsidP="00E71FC3">
      <w:r>
        <w:separator/>
      </w:r>
    </w:p>
  </w:endnote>
  <w:endnote w:type="continuationSeparator" w:id="0">
    <w:p w14:paraId="5063EAA6" w14:textId="77777777" w:rsidR="00B474CA" w:rsidRDefault="00B474C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5B17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FF2306" w14:textId="77777777" w:rsidR="00B474CA" w:rsidRDefault="00B474CA" w:rsidP="00E71FC3">
      <w:r>
        <w:separator/>
      </w:r>
    </w:p>
  </w:footnote>
  <w:footnote w:type="continuationSeparator" w:id="0">
    <w:p w14:paraId="670BDD19" w14:textId="77777777" w:rsidR="00B474CA" w:rsidRDefault="00B474C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4CA"/>
    <w:rsid w:val="001A7C09"/>
    <w:rsid w:val="00577BD5"/>
    <w:rsid w:val="00656CBA"/>
    <w:rsid w:val="006A1F77"/>
    <w:rsid w:val="00733BE7"/>
    <w:rsid w:val="00AB52E8"/>
    <w:rsid w:val="00B16D3F"/>
    <w:rsid w:val="00B474C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10314"/>
  <w15:chartTrackingRefBased/>
  <w15:docId w15:val="{87D6C5D4-A3F4-457B-8241-26209812D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4C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2019-07-05T18:50:00Z</dcterms:created>
  <dcterms:modified xsi:type="dcterms:W3CDTF">2019-07-05T18:51:00Z</dcterms:modified>
</cp:coreProperties>
</file>