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52A" w:rsidRDefault="004B052A" w:rsidP="004B052A">
      <w:pPr>
        <w:pStyle w:val="NoSpacing"/>
      </w:pPr>
      <w:r>
        <w:rPr>
          <w:u w:val="single"/>
        </w:rPr>
        <w:t>John CAYTON</w:t>
      </w:r>
      <w:r>
        <w:t xml:space="preserve">     (d.1484-5)</w:t>
      </w:r>
    </w:p>
    <w:p w:rsidR="004B052A" w:rsidRDefault="004B052A" w:rsidP="004B052A">
      <w:pPr>
        <w:pStyle w:val="NoSpacing"/>
      </w:pPr>
      <w:r>
        <w:t>of Ferrybridge.  Chaplain.</w:t>
      </w:r>
    </w:p>
    <w:p w:rsidR="004B052A" w:rsidRDefault="004B052A" w:rsidP="004B052A">
      <w:pPr>
        <w:pStyle w:val="NoSpacing"/>
      </w:pPr>
    </w:p>
    <w:p w:rsidR="004B052A" w:rsidRDefault="004B052A" w:rsidP="004B052A">
      <w:pPr>
        <w:pStyle w:val="NoSpacing"/>
      </w:pPr>
    </w:p>
    <w:p w:rsidR="004B052A" w:rsidRDefault="004B052A" w:rsidP="004B052A">
      <w:pPr>
        <w:pStyle w:val="NoSpacing"/>
      </w:pPr>
      <w:r>
        <w:t>31 Dec.1484</w:t>
      </w:r>
      <w:r>
        <w:tab/>
        <w:t>He made his Will.   (W.Y.R. p.35)</w:t>
      </w:r>
    </w:p>
    <w:p w:rsidR="004B052A" w:rsidRDefault="004B052A" w:rsidP="004B052A">
      <w:pPr>
        <w:pStyle w:val="NoSpacing"/>
      </w:pPr>
      <w:r>
        <w:t xml:space="preserve">  7 Jan.</w:t>
      </w:r>
      <w:r>
        <w:tab/>
        <w:t>1485</w:t>
      </w:r>
      <w:r>
        <w:tab/>
        <w:t>Probate of his Will.  (ibid.  n.b. year is given as 1484)</w:t>
      </w:r>
    </w:p>
    <w:p w:rsidR="004B052A" w:rsidRDefault="004B052A" w:rsidP="004B052A">
      <w:pPr>
        <w:pStyle w:val="NoSpacing"/>
      </w:pPr>
    </w:p>
    <w:p w:rsidR="004B052A" w:rsidRDefault="004B052A" w:rsidP="004B052A">
      <w:pPr>
        <w:pStyle w:val="NoSpacing"/>
      </w:pPr>
    </w:p>
    <w:p w:rsidR="004B052A" w:rsidRDefault="004B052A" w:rsidP="004B052A">
      <w:pPr>
        <w:pStyle w:val="NoSpacing"/>
      </w:pPr>
      <w:r>
        <w:t>26 March 2012</w:t>
      </w:r>
    </w:p>
    <w:p w:rsidR="00BA4020" w:rsidRPr="00186E49" w:rsidRDefault="004B052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52A" w:rsidRDefault="004B052A" w:rsidP="00552EBA">
      <w:r>
        <w:separator/>
      </w:r>
    </w:p>
  </w:endnote>
  <w:endnote w:type="continuationSeparator" w:id="0">
    <w:p w:rsidR="004B052A" w:rsidRDefault="004B05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052A">
      <w:rPr>
        <w:noProof/>
      </w:rPr>
      <w:t>28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52A" w:rsidRDefault="004B052A" w:rsidP="00552EBA">
      <w:r>
        <w:separator/>
      </w:r>
    </w:p>
  </w:footnote>
  <w:footnote w:type="continuationSeparator" w:id="0">
    <w:p w:rsidR="004B052A" w:rsidRDefault="004B05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052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2012-03-28T21:20:00Z</dcterms:created>
  <dcterms:modified xsi:type="dcterms:W3CDTF">2012-03-28T21:20:00Z</dcterms:modified>
</cp:coreProperties>
</file>