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E4E" w:rsidRDefault="006E6E4E" w:rsidP="006E6E4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CAYNER</w:t>
      </w:r>
      <w:r>
        <w:rPr>
          <w:rStyle w:val="Hyperlink"/>
          <w:color w:val="auto"/>
          <w:u w:val="none"/>
        </w:rPr>
        <w:t xml:space="preserve">      (fl.1464)</w:t>
      </w:r>
    </w:p>
    <w:p w:rsidR="006E6E4E" w:rsidRDefault="006E6E4E" w:rsidP="006E6E4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>of</w:t>
      </w:r>
      <w:proofErr w:type="gramEnd"/>
      <w:r>
        <w:rPr>
          <w:rStyle w:val="Hyperlink"/>
          <w:color w:val="auto"/>
          <w:u w:val="none"/>
        </w:rPr>
        <w:t xml:space="preserve"> </w:t>
      </w:r>
      <w:proofErr w:type="spellStart"/>
      <w:r>
        <w:rPr>
          <w:rStyle w:val="Hyperlink"/>
          <w:color w:val="auto"/>
          <w:u w:val="none"/>
        </w:rPr>
        <w:t>St.Briavell</w:t>
      </w:r>
      <w:proofErr w:type="spellEnd"/>
      <w:r>
        <w:rPr>
          <w:rStyle w:val="Hyperlink"/>
          <w:color w:val="auto"/>
          <w:u w:val="none"/>
        </w:rPr>
        <w:t>, Cornwall.</w:t>
      </w:r>
    </w:p>
    <w:p w:rsidR="006E6E4E" w:rsidRDefault="006E6E4E" w:rsidP="006E6E4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6E6E4E" w:rsidRDefault="006E6E4E" w:rsidP="006E6E4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6E6E4E" w:rsidRDefault="006E6E4E" w:rsidP="006E6E4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23 May1464</w:t>
      </w:r>
      <w:r>
        <w:rPr>
          <w:rStyle w:val="Hyperlink"/>
          <w:color w:val="auto"/>
          <w:u w:val="none"/>
        </w:rPr>
        <w:tab/>
        <w:t xml:space="preserve">He held land in </w:t>
      </w:r>
      <w:proofErr w:type="spellStart"/>
      <w:r>
        <w:rPr>
          <w:rStyle w:val="Hyperlink"/>
          <w:color w:val="auto"/>
          <w:u w:val="none"/>
        </w:rPr>
        <w:t>St.Brivell</w:t>
      </w:r>
      <w:proofErr w:type="spellEnd"/>
      <w:r>
        <w:rPr>
          <w:rStyle w:val="Hyperlink"/>
          <w:color w:val="auto"/>
          <w:u w:val="none"/>
        </w:rPr>
        <w:t xml:space="preserve"> called </w:t>
      </w:r>
      <w:proofErr w:type="spellStart"/>
      <w:r>
        <w:rPr>
          <w:rStyle w:val="Hyperlink"/>
          <w:color w:val="auto"/>
          <w:u w:val="none"/>
        </w:rPr>
        <w:t>Dymmardys</w:t>
      </w:r>
      <w:proofErr w:type="spellEnd"/>
      <w:r>
        <w:rPr>
          <w:rStyle w:val="Hyperlink"/>
          <w:color w:val="auto"/>
          <w:u w:val="none"/>
        </w:rPr>
        <w:t xml:space="preserve"> lands.</w:t>
      </w:r>
    </w:p>
    <w:p w:rsidR="006E6E4E" w:rsidRDefault="006E6E4E" w:rsidP="006E6E4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303464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 ref.D1677/GG/257)</w:t>
      </w:r>
    </w:p>
    <w:p w:rsidR="006E6E4E" w:rsidRDefault="006E6E4E" w:rsidP="006E6E4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6E6E4E" w:rsidRDefault="006E6E4E" w:rsidP="006E6E4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E47068" w:rsidRPr="00C009D8" w:rsidRDefault="006E6E4E" w:rsidP="006E6E4E">
      <w:pPr>
        <w:pStyle w:val="NoSpacing"/>
      </w:pPr>
      <w:r>
        <w:rPr>
          <w:rStyle w:val="Hyperlink"/>
          <w:color w:val="auto"/>
          <w:u w:val="none"/>
        </w:rPr>
        <w:t>6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E4E" w:rsidRDefault="006E6E4E" w:rsidP="00920DE3">
      <w:pPr>
        <w:spacing w:after="0" w:line="240" w:lineRule="auto"/>
      </w:pPr>
      <w:r>
        <w:separator/>
      </w:r>
    </w:p>
  </w:endnote>
  <w:endnote w:type="continuationSeparator" w:id="0">
    <w:p w:rsidR="006E6E4E" w:rsidRDefault="006E6E4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E4E" w:rsidRDefault="006E6E4E" w:rsidP="00920DE3">
      <w:pPr>
        <w:spacing w:after="0" w:line="240" w:lineRule="auto"/>
      </w:pPr>
      <w:r>
        <w:separator/>
      </w:r>
    </w:p>
  </w:footnote>
  <w:footnote w:type="continuationSeparator" w:id="0">
    <w:p w:rsidR="006E6E4E" w:rsidRDefault="006E6E4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E4E"/>
    <w:rsid w:val="00120749"/>
    <w:rsid w:val="00624CAE"/>
    <w:rsid w:val="006E6E4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E6E4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E6E4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2015-04-25T19:04:00Z</dcterms:created>
  <dcterms:modified xsi:type="dcterms:W3CDTF">2015-04-25T19:05:00Z</dcterms:modified>
</cp:coreProperties>
</file>