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A151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BYRCHE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3E8188BA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Putney, Surrey. Brewer.</w:t>
      </w:r>
    </w:p>
    <w:p w14:paraId="0A671B6B" w14:textId="77777777" w:rsidR="007B67E1" w:rsidRDefault="007B67E1" w:rsidP="007B67E1">
      <w:pPr>
        <w:pStyle w:val="NoSpacing"/>
        <w:rPr>
          <w:rFonts w:cs="Times New Roman"/>
          <w:szCs w:val="24"/>
        </w:rPr>
      </w:pPr>
    </w:p>
    <w:p w14:paraId="3093952A" w14:textId="77777777" w:rsidR="007B67E1" w:rsidRDefault="007B67E1" w:rsidP="007B67E1">
      <w:pPr>
        <w:pStyle w:val="NoSpacing"/>
        <w:rPr>
          <w:rFonts w:cs="Times New Roman"/>
          <w:szCs w:val="24"/>
        </w:rPr>
      </w:pPr>
    </w:p>
    <w:p w14:paraId="28CE3610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Roberdys</w:t>
      </w:r>
      <w:proofErr w:type="spellEnd"/>
      <w:r>
        <w:rPr>
          <w:rFonts w:cs="Times New Roman"/>
          <w:szCs w:val="24"/>
        </w:rPr>
        <w:t xml:space="preserve"> of Middlesex(q.v.) and Richard Sparke of Middlesex(q.v.)</w:t>
      </w:r>
    </w:p>
    <w:p w14:paraId="09FCDA6F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him.</w:t>
      </w:r>
    </w:p>
    <w:p w14:paraId="445486E7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4D95">
          <w:rPr>
            <w:rStyle w:val="Hyperlink"/>
            <w:rFonts w:cs="Times New Roman"/>
            <w:szCs w:val="24"/>
          </w:rPr>
          <w:t>http://aalt.law.uh.edu/Indices/CP40Indices/CP40no919/CP40no919Pl.htm</w:t>
        </w:r>
      </w:hyperlink>
      <w:r>
        <w:rPr>
          <w:rFonts w:cs="Times New Roman"/>
          <w:szCs w:val="24"/>
        </w:rPr>
        <w:t xml:space="preserve"> )</w:t>
      </w:r>
    </w:p>
    <w:p w14:paraId="79C816B1" w14:textId="77777777" w:rsidR="007B67E1" w:rsidRDefault="007B67E1" w:rsidP="007B67E1">
      <w:pPr>
        <w:pStyle w:val="NoSpacing"/>
        <w:rPr>
          <w:rFonts w:cs="Times New Roman"/>
          <w:szCs w:val="24"/>
        </w:rPr>
      </w:pPr>
    </w:p>
    <w:p w14:paraId="0C1B8F25" w14:textId="77777777" w:rsidR="007B67E1" w:rsidRDefault="007B67E1" w:rsidP="007B67E1">
      <w:pPr>
        <w:pStyle w:val="NoSpacing"/>
        <w:rPr>
          <w:rFonts w:cs="Times New Roman"/>
          <w:szCs w:val="24"/>
        </w:rPr>
      </w:pPr>
    </w:p>
    <w:p w14:paraId="184F4840" w14:textId="77777777" w:rsidR="007B67E1" w:rsidRDefault="007B67E1" w:rsidP="007B67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2023</w:t>
      </w:r>
    </w:p>
    <w:p w14:paraId="4EB0EA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6CDCD" w14:textId="77777777" w:rsidR="007B67E1" w:rsidRDefault="007B67E1" w:rsidP="009139A6">
      <w:r>
        <w:separator/>
      </w:r>
    </w:p>
  </w:endnote>
  <w:endnote w:type="continuationSeparator" w:id="0">
    <w:p w14:paraId="197F6B48" w14:textId="77777777" w:rsidR="007B67E1" w:rsidRDefault="007B67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80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41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4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0AD9F" w14:textId="77777777" w:rsidR="007B67E1" w:rsidRDefault="007B67E1" w:rsidP="009139A6">
      <w:r>
        <w:separator/>
      </w:r>
    </w:p>
  </w:footnote>
  <w:footnote w:type="continuationSeparator" w:id="0">
    <w:p w14:paraId="70037083" w14:textId="77777777" w:rsidR="007B67E1" w:rsidRDefault="007B67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7E8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25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49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E1"/>
    <w:rsid w:val="000666E0"/>
    <w:rsid w:val="002510B7"/>
    <w:rsid w:val="005C130B"/>
    <w:rsid w:val="007B67E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E807D"/>
  <w15:chartTrackingRefBased/>
  <w15:docId w15:val="{8C277DC3-4363-40FC-9E62-EE3E8CCB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6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2023-05-09T09:14:00Z</dcterms:created>
  <dcterms:modified xsi:type="dcterms:W3CDTF">2023-05-09T09:15:00Z</dcterms:modified>
</cp:coreProperties>
</file>