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5AC38" w14:textId="77777777" w:rsidR="00B22D23" w:rsidRDefault="00B22D23" w:rsidP="00B22D2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BURGH</w:t>
      </w:r>
      <w:r>
        <w:rPr>
          <w:rFonts w:cs="Times New Roman"/>
          <w:szCs w:val="24"/>
        </w:rPr>
        <w:t xml:space="preserve">       (fl.1399)</w:t>
      </w:r>
    </w:p>
    <w:p w14:paraId="3BFCC233" w14:textId="77777777" w:rsidR="00B22D23" w:rsidRDefault="00B22D23" w:rsidP="00B22D2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Glazier.</w:t>
      </w:r>
    </w:p>
    <w:p w14:paraId="6AB300E8" w14:textId="77777777" w:rsidR="00B22D23" w:rsidRDefault="00B22D23" w:rsidP="00B22D23">
      <w:pPr>
        <w:pStyle w:val="NoSpacing"/>
        <w:rPr>
          <w:rFonts w:cs="Times New Roman"/>
          <w:szCs w:val="24"/>
        </w:rPr>
      </w:pPr>
    </w:p>
    <w:p w14:paraId="7036B113" w14:textId="77777777" w:rsidR="00B22D23" w:rsidRDefault="00B22D23" w:rsidP="00B22D23">
      <w:pPr>
        <w:pStyle w:val="NoSpacing"/>
        <w:rPr>
          <w:rFonts w:cs="Times New Roman"/>
          <w:szCs w:val="24"/>
        </w:rPr>
      </w:pPr>
    </w:p>
    <w:p w14:paraId="7D341C36" w14:textId="77777777" w:rsidR="00B22D23" w:rsidRDefault="00B22D23" w:rsidP="00B22D2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1399</w:t>
      </w:r>
      <w:r>
        <w:rPr>
          <w:rFonts w:cs="Times New Roman"/>
          <w:szCs w:val="24"/>
        </w:rPr>
        <w:tab/>
        <w:t>He was paid 12d a foot for glass decorated with birds and 1s 8d for glass with</w:t>
      </w:r>
    </w:p>
    <w:p w14:paraId="532B3CA0" w14:textId="77777777" w:rsidR="00B22D23" w:rsidRDefault="00B22D23" w:rsidP="00B22D2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the royal arms and those of St.Edward in Westminster Palace.</w:t>
      </w:r>
    </w:p>
    <w:p w14:paraId="3CC1AD74" w14:textId="77777777" w:rsidR="00B22D23" w:rsidRDefault="00B22D23" w:rsidP="00B22D23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(“English Medieval Industries” ed. John Blair and Nigel Ramsay pub. The Hambledon Press 1991 pp.288-9)</w:t>
      </w:r>
    </w:p>
    <w:p w14:paraId="6D28011F" w14:textId="77777777" w:rsidR="00B22D23" w:rsidRPr="0028491A" w:rsidRDefault="00B22D23" w:rsidP="00B22D2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1401</w:t>
      </w:r>
      <w:r>
        <w:rPr>
          <w:rFonts w:cs="Times New Roman"/>
          <w:szCs w:val="24"/>
        </w:rPr>
        <w:tab/>
        <w:t>He charged 2s a square foot for  four-light window at Eltham.  (ibid.)</w:t>
      </w:r>
    </w:p>
    <w:p w14:paraId="1D313477" w14:textId="77777777" w:rsidR="00BA00AB" w:rsidRDefault="00BA00AB" w:rsidP="009139A6">
      <w:pPr>
        <w:pStyle w:val="NoSpacing"/>
        <w:rPr>
          <w:rFonts w:cs="Times New Roman"/>
          <w:szCs w:val="24"/>
        </w:rPr>
      </w:pPr>
    </w:p>
    <w:p w14:paraId="1525E5BA" w14:textId="77777777" w:rsidR="00B22D23" w:rsidRDefault="00B22D23" w:rsidP="009139A6">
      <w:pPr>
        <w:pStyle w:val="NoSpacing"/>
        <w:rPr>
          <w:rFonts w:cs="Times New Roman"/>
          <w:szCs w:val="24"/>
        </w:rPr>
      </w:pPr>
    </w:p>
    <w:p w14:paraId="6E58D310" w14:textId="1CD574C3" w:rsidR="00B22D23" w:rsidRPr="00EB3209" w:rsidRDefault="00B22D2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August 2023</w:t>
      </w:r>
    </w:p>
    <w:sectPr w:rsidR="00B22D23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84D5C0" w14:textId="77777777" w:rsidR="00B22D23" w:rsidRDefault="00B22D23" w:rsidP="009139A6">
      <w:r>
        <w:separator/>
      </w:r>
    </w:p>
  </w:endnote>
  <w:endnote w:type="continuationSeparator" w:id="0">
    <w:p w14:paraId="28B9C875" w14:textId="77777777" w:rsidR="00B22D23" w:rsidRDefault="00B22D2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F760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8772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1FBB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B675B4" w14:textId="77777777" w:rsidR="00B22D23" w:rsidRDefault="00B22D23" w:rsidP="009139A6">
      <w:r>
        <w:separator/>
      </w:r>
    </w:p>
  </w:footnote>
  <w:footnote w:type="continuationSeparator" w:id="0">
    <w:p w14:paraId="435E2ADE" w14:textId="77777777" w:rsidR="00B22D23" w:rsidRDefault="00B22D2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691F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248A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40FB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D23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22D23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38D04"/>
  <w15:chartTrackingRefBased/>
  <w15:docId w15:val="{E6C4BA6F-71A5-42D2-A7F9-42ABDCA2E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2023-08-10T06:47:00Z</dcterms:created>
  <dcterms:modified xsi:type="dcterms:W3CDTF">2023-08-10T06:48:00Z</dcterms:modified>
</cp:coreProperties>
</file>