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FB263" w14:textId="65623182" w:rsidR="005B0CB3" w:rsidRDefault="005B0CB3" w:rsidP="005B0C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BURN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fl.1401)</w:t>
      </w:r>
    </w:p>
    <w:p w14:paraId="656B5F92" w14:textId="77777777" w:rsidR="005B0CB3" w:rsidRDefault="005B0CB3" w:rsidP="005B0C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33E5B8C" w14:textId="77777777" w:rsidR="005B0CB3" w:rsidRDefault="005B0CB3" w:rsidP="005B0C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4AFF32" w14:textId="77777777" w:rsidR="005B0CB3" w:rsidRDefault="005B0CB3" w:rsidP="005B0C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2D0C3C" w14:textId="77777777" w:rsidR="005B0CB3" w:rsidRDefault="005B0CB3" w:rsidP="005B0C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He, Sir </w:t>
      </w:r>
      <w:proofErr w:type="spellStart"/>
      <w:r>
        <w:rPr>
          <w:rFonts w:ascii="Times New Roman" w:hAnsi="Times New Roman" w:cs="Times New Roman"/>
          <w:sz w:val="24"/>
          <w:szCs w:val="24"/>
        </w:rPr>
        <w:t>Payn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the Sheriff(q.v.),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Castleacre</w:t>
      </w:r>
      <w:proofErr w:type="spellEnd"/>
      <w:r>
        <w:rPr>
          <w:rFonts w:ascii="Times New Roman" w:hAnsi="Times New Roman" w:cs="Times New Roman"/>
          <w:sz w:val="24"/>
          <w:szCs w:val="24"/>
        </w:rPr>
        <w:t>, the Escheator(q.v.),</w:t>
      </w:r>
    </w:p>
    <w:p w14:paraId="0D3B494B" w14:textId="77777777" w:rsidR="005B0CB3" w:rsidRDefault="005B0CB3" w:rsidP="005B0C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Burgoyne (q.v.) were commissioned to levy and collect in </w:t>
      </w:r>
    </w:p>
    <w:p w14:paraId="36778083" w14:textId="77777777" w:rsidR="005B0CB3" w:rsidRDefault="005B0CB3" w:rsidP="005B0CB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reasonable aid to the King’s use for the marriage of his daughter, Blanche, and also to make his firstborn son a knight, and to have the moneys raised </w:t>
      </w:r>
      <w:r>
        <w:rPr>
          <w:rFonts w:ascii="Times New Roman" w:hAnsi="Times New Roman" w:cs="Times New Roman"/>
          <w:sz w:val="24"/>
          <w:szCs w:val="24"/>
        </w:rPr>
        <w:tab/>
        <w:t xml:space="preserve">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2189F942" w14:textId="77777777" w:rsidR="005B0CB3" w:rsidRDefault="005B0CB3" w:rsidP="005B0C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452C2062" w14:textId="77777777" w:rsidR="005B0CB3" w:rsidRDefault="005B0CB3" w:rsidP="005B0C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E32D69" w14:textId="77777777" w:rsidR="005B0CB3" w:rsidRDefault="005B0CB3" w:rsidP="005B0C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51FEDE" w14:textId="77777777" w:rsidR="005B0CB3" w:rsidRDefault="005B0CB3" w:rsidP="005B0C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 2021</w:t>
      </w:r>
    </w:p>
    <w:p w14:paraId="2202B5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A8939" w14:textId="77777777" w:rsidR="005B0CB3" w:rsidRDefault="005B0CB3" w:rsidP="009139A6">
      <w:r>
        <w:separator/>
      </w:r>
    </w:p>
  </w:endnote>
  <w:endnote w:type="continuationSeparator" w:id="0">
    <w:p w14:paraId="326FFE35" w14:textId="77777777" w:rsidR="005B0CB3" w:rsidRDefault="005B0C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97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C1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ED0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3A9F1" w14:textId="77777777" w:rsidR="005B0CB3" w:rsidRDefault="005B0CB3" w:rsidP="009139A6">
      <w:r>
        <w:separator/>
      </w:r>
    </w:p>
  </w:footnote>
  <w:footnote w:type="continuationSeparator" w:id="0">
    <w:p w14:paraId="16BAD165" w14:textId="77777777" w:rsidR="005B0CB3" w:rsidRDefault="005B0C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BB7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A9E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BFF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CB3"/>
    <w:rsid w:val="000666E0"/>
    <w:rsid w:val="002510B7"/>
    <w:rsid w:val="005B0CB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40D51"/>
  <w15:chartTrackingRefBased/>
  <w15:docId w15:val="{5EBBF048-8AB0-4DA9-9B23-B3B0AA4D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2021-05-17T14:39:00Z</dcterms:created>
  <dcterms:modified xsi:type="dcterms:W3CDTF">2021-05-17T14:40:00Z</dcterms:modified>
</cp:coreProperties>
</file>