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CFE53E" w14:textId="6347B567" w:rsidR="002C46E1" w:rsidRDefault="002C46E1" w:rsidP="002C46E1">
      <w:pPr>
        <w:pStyle w:val="NoSpacing"/>
      </w:pPr>
      <w:r>
        <w:rPr>
          <w:u w:val="single"/>
        </w:rPr>
        <w:t>John BUDDE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07</w:t>
      </w:r>
      <w:r>
        <w:t>)</w:t>
      </w:r>
    </w:p>
    <w:p w14:paraId="549A4540" w14:textId="77777777" w:rsidR="002C46E1" w:rsidRDefault="002C46E1" w:rsidP="002C46E1">
      <w:pPr>
        <w:pStyle w:val="NoSpacing"/>
      </w:pPr>
      <w:r>
        <w:t>of the diocese of Exeter.</w:t>
      </w:r>
    </w:p>
    <w:p w14:paraId="3D5F9E43" w14:textId="77777777" w:rsidR="002C46E1" w:rsidRDefault="002C46E1" w:rsidP="002C46E1">
      <w:pPr>
        <w:pStyle w:val="NoSpacing"/>
      </w:pPr>
    </w:p>
    <w:p w14:paraId="18474D67" w14:textId="77777777" w:rsidR="002C46E1" w:rsidRDefault="002C46E1" w:rsidP="002C46E1">
      <w:pPr>
        <w:pStyle w:val="NoSpacing"/>
      </w:pPr>
    </w:p>
    <w:p w14:paraId="027132D3" w14:textId="22B8C90C" w:rsidR="002C46E1" w:rsidRDefault="002C46E1" w:rsidP="002C46E1">
      <w:pPr>
        <w:pStyle w:val="NoSpacing"/>
      </w:pPr>
      <w:r>
        <w:t>2</w:t>
      </w:r>
      <w:r>
        <w:t>4 Sep.1407</w:t>
      </w:r>
      <w:r>
        <w:tab/>
        <w:t xml:space="preserve">He was ordained to his first tonsure in </w:t>
      </w:r>
      <w:r>
        <w:t>the ecclesiastical college of Crediton,</w:t>
      </w:r>
    </w:p>
    <w:p w14:paraId="4BB78A4A" w14:textId="4046AF11" w:rsidR="002C46E1" w:rsidRDefault="002C46E1" w:rsidP="002C46E1">
      <w:pPr>
        <w:pStyle w:val="NoSpacing"/>
      </w:pPr>
      <w:r>
        <w:tab/>
      </w:r>
      <w:r>
        <w:tab/>
        <w:t>Devon.  (“Stafford Register” pp.430 and 42</w:t>
      </w:r>
      <w:r>
        <w:t>6</w:t>
      </w:r>
      <w:bookmarkStart w:id="0" w:name="_GoBack"/>
      <w:bookmarkEnd w:id="0"/>
      <w:r>
        <w:t>)</w:t>
      </w:r>
    </w:p>
    <w:p w14:paraId="5B411738" w14:textId="77777777" w:rsidR="002C46E1" w:rsidRDefault="002C46E1" w:rsidP="002C46E1">
      <w:pPr>
        <w:pStyle w:val="NoSpacing"/>
      </w:pPr>
    </w:p>
    <w:p w14:paraId="6B24A41F" w14:textId="77777777" w:rsidR="002C46E1" w:rsidRDefault="002C46E1" w:rsidP="002C46E1">
      <w:pPr>
        <w:pStyle w:val="NoSpacing"/>
      </w:pPr>
    </w:p>
    <w:p w14:paraId="657DF98B" w14:textId="77B91EDD" w:rsidR="006B2F86" w:rsidRPr="002C46E1" w:rsidRDefault="002C46E1" w:rsidP="002C46E1">
      <w:pPr>
        <w:pStyle w:val="NoSpacing"/>
      </w:pPr>
      <w:r>
        <w:t>5 March 2019</w:t>
      </w:r>
    </w:p>
    <w:sectPr w:rsidR="006B2F86" w:rsidRPr="002C46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097E86" w14:textId="77777777" w:rsidR="002C46E1" w:rsidRDefault="002C46E1" w:rsidP="00E71FC3">
      <w:pPr>
        <w:spacing w:after="0" w:line="240" w:lineRule="auto"/>
      </w:pPr>
      <w:r>
        <w:separator/>
      </w:r>
    </w:p>
  </w:endnote>
  <w:endnote w:type="continuationSeparator" w:id="0">
    <w:p w14:paraId="4BD15BEA" w14:textId="77777777" w:rsidR="002C46E1" w:rsidRDefault="002C46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4B4B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3AE94" w14:textId="77777777" w:rsidR="002C46E1" w:rsidRDefault="002C46E1" w:rsidP="00E71FC3">
      <w:pPr>
        <w:spacing w:after="0" w:line="240" w:lineRule="auto"/>
      </w:pPr>
      <w:r>
        <w:separator/>
      </w:r>
    </w:p>
  </w:footnote>
  <w:footnote w:type="continuationSeparator" w:id="0">
    <w:p w14:paraId="70D2BAAB" w14:textId="77777777" w:rsidR="002C46E1" w:rsidRDefault="002C46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6E1"/>
    <w:rsid w:val="001A7C09"/>
    <w:rsid w:val="002C46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5F06A"/>
  <w15:chartTrackingRefBased/>
  <w15:docId w15:val="{3C49618C-5712-45EA-968C-C261FB123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2019-03-05T21:53:00Z</dcterms:created>
  <dcterms:modified xsi:type="dcterms:W3CDTF">2019-03-05T21:54:00Z</dcterms:modified>
</cp:coreProperties>
</file>