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4F8" w:rsidRDefault="00F164F8" w:rsidP="00F164F8">
      <w:pPr>
        <w:pStyle w:val="NoSpacing"/>
      </w:pPr>
      <w:r>
        <w:rPr>
          <w:u w:val="single"/>
        </w:rPr>
        <w:t>Henry BUCWORTH</w:t>
      </w:r>
      <w:r>
        <w:t xml:space="preserve">      (fl.1416)</w:t>
      </w:r>
    </w:p>
    <w:p w:rsidR="00F164F8" w:rsidRDefault="00F164F8" w:rsidP="00F164F8">
      <w:pPr>
        <w:pStyle w:val="NoSpacing"/>
      </w:pPr>
      <w:r>
        <w:t>Chaplain.</w:t>
      </w:r>
    </w:p>
    <w:p w:rsidR="00F164F8" w:rsidRDefault="00F164F8" w:rsidP="00F164F8">
      <w:pPr>
        <w:pStyle w:val="NoSpacing"/>
      </w:pPr>
    </w:p>
    <w:p w:rsidR="00F164F8" w:rsidRDefault="00F164F8" w:rsidP="00F164F8">
      <w:pPr>
        <w:pStyle w:val="NoSpacing"/>
      </w:pPr>
    </w:p>
    <w:p w:rsidR="00F164F8" w:rsidRDefault="00F164F8" w:rsidP="00F164F8">
      <w:pPr>
        <w:pStyle w:val="NoSpacing"/>
      </w:pPr>
      <w:r>
        <w:t>21 Jun</w:t>
      </w:r>
      <w:r>
        <w:tab/>
        <w:t>1416</w:t>
      </w:r>
      <w:r>
        <w:tab/>
        <w:t>Settlement of his action against William Mast(q.v.) and his wife,</w:t>
      </w:r>
    </w:p>
    <w:p w:rsidR="00F164F8" w:rsidRDefault="00F164F8" w:rsidP="00F164F8">
      <w:pPr>
        <w:pStyle w:val="NoSpacing"/>
      </w:pPr>
      <w:r>
        <w:tab/>
      </w:r>
      <w:r>
        <w:tab/>
        <w:t>Margaret(q.v.), deforciants of 4 messuages and 80 acres of land in Barley,</w:t>
      </w:r>
    </w:p>
    <w:p w:rsidR="00F164F8" w:rsidRDefault="00F164F8" w:rsidP="00F164F8">
      <w:pPr>
        <w:pStyle w:val="NoSpacing"/>
      </w:pPr>
      <w:r>
        <w:tab/>
      </w:r>
      <w:r>
        <w:tab/>
        <w:t>Hertfordshire.</w:t>
      </w:r>
    </w:p>
    <w:p w:rsidR="00F164F8" w:rsidRDefault="00F164F8" w:rsidP="00F164F8">
      <w:pPr>
        <w:pStyle w:val="NoSpacing"/>
      </w:pPr>
      <w:r>
        <w:tab/>
      </w:r>
      <w:r>
        <w:tab/>
        <w:t>(</w:t>
      </w:r>
      <w:hyperlink r:id="rId7" w:history="1">
        <w:r w:rsidRPr="008C21EF">
          <w:rPr>
            <w:rStyle w:val="Hyperlink"/>
          </w:rPr>
          <w:t>www.medievalgenealogy.org.uk/fines/abstracts/CP_25_1_91_108.shtml</w:t>
        </w:r>
      </w:hyperlink>
      <w:r>
        <w:t>)</w:t>
      </w:r>
    </w:p>
    <w:p w:rsidR="00F164F8" w:rsidRDefault="00F164F8" w:rsidP="00F164F8">
      <w:pPr>
        <w:pStyle w:val="NoSpacing"/>
      </w:pPr>
    </w:p>
    <w:p w:rsidR="00F164F8" w:rsidRDefault="00F164F8" w:rsidP="00F164F8">
      <w:pPr>
        <w:pStyle w:val="NoSpacing"/>
      </w:pPr>
    </w:p>
    <w:p w:rsidR="00F164F8" w:rsidRDefault="00F164F8" w:rsidP="00F164F8">
      <w:pPr>
        <w:pStyle w:val="NoSpacing"/>
      </w:pPr>
    </w:p>
    <w:p w:rsidR="00F164F8" w:rsidRDefault="00F164F8" w:rsidP="00F164F8">
      <w:pPr>
        <w:pStyle w:val="NoSpacing"/>
      </w:pPr>
      <w:r>
        <w:t>27 February 2012</w:t>
      </w:r>
    </w:p>
    <w:p w:rsidR="00BA4020" w:rsidRPr="00186E49" w:rsidRDefault="00F164F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64F8" w:rsidRDefault="00F164F8" w:rsidP="00552EBA">
      <w:r>
        <w:separator/>
      </w:r>
    </w:p>
  </w:endnote>
  <w:endnote w:type="continuationSeparator" w:id="0">
    <w:p w:rsidR="00F164F8" w:rsidRDefault="00F164F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164F8">
      <w:rPr>
        <w:noProof/>
      </w:rPr>
      <w:t>17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64F8" w:rsidRDefault="00F164F8" w:rsidP="00552EBA">
      <w:r>
        <w:separator/>
      </w:r>
    </w:p>
  </w:footnote>
  <w:footnote w:type="continuationSeparator" w:id="0">
    <w:p w:rsidR="00F164F8" w:rsidRDefault="00F164F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1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91_10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2012-03-17T22:09:00Z</dcterms:created>
  <dcterms:modified xsi:type="dcterms:W3CDTF">2012-03-17T22:09:00Z</dcterms:modified>
</cp:coreProperties>
</file>